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7E" w:rsidRDefault="00777A7E" w:rsidP="00871E7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Примерни </w:t>
      </w:r>
      <w:r w:rsidRPr="003535A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задачи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първия етап на</w:t>
      </w:r>
      <w:r w:rsidRPr="003535A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ученическото състезание</w:t>
      </w:r>
    </w:p>
    <w:p w:rsidR="00777A7E" w:rsidRDefault="00777A7E" w:rsidP="00871E7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535A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„Пътешествие в биологията”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 23. 03. 2019 г.</w:t>
      </w:r>
    </w:p>
    <w:p w:rsidR="0098730F" w:rsidRDefault="0098730F" w:rsidP="00871E7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98730F" w:rsidRPr="00871E70" w:rsidRDefault="00871E70" w:rsidP="00871E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I. </w:t>
      </w:r>
      <w:r w:rsidR="0098730F" w:rsidRPr="00871E70">
        <w:rPr>
          <w:rFonts w:ascii="Times New Roman" w:hAnsi="Times New Roman"/>
          <w:b/>
          <w:sz w:val="24"/>
          <w:szCs w:val="24"/>
        </w:rPr>
        <w:t>Описание на типовете учебни задачи за първия, индивидуален етап на състезанието</w:t>
      </w:r>
    </w:p>
    <w:p w:rsidR="00871E70" w:rsidRPr="00871E70" w:rsidRDefault="00871E70" w:rsidP="00871E70">
      <w:pPr>
        <w:pStyle w:val="ListParagraph"/>
        <w:spacing w:after="0" w:line="360" w:lineRule="auto"/>
        <w:ind w:left="1332"/>
        <w:rPr>
          <w:rFonts w:ascii="Times New Roman" w:hAnsi="Times New Roman"/>
          <w:b/>
          <w:sz w:val="24"/>
          <w:szCs w:val="24"/>
        </w:rPr>
      </w:pPr>
    </w:p>
    <w:p w:rsidR="0098730F" w:rsidRPr="00BE7365" w:rsidRDefault="0098730F" w:rsidP="00871E7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Първият етап на състезанието включва индивидуално решаване на тест. </w:t>
      </w:r>
      <w:r w:rsidRPr="003535A7">
        <w:rPr>
          <w:rFonts w:ascii="Times New Roman" w:hAnsi="Times New Roman"/>
          <w:sz w:val="24"/>
          <w:szCs w:val="24"/>
        </w:rPr>
        <w:t xml:space="preserve">Основа за конструиране на </w:t>
      </w:r>
      <w:r>
        <w:rPr>
          <w:rFonts w:ascii="Times New Roman" w:hAnsi="Times New Roman"/>
          <w:sz w:val="24"/>
          <w:szCs w:val="24"/>
        </w:rPr>
        <w:t>тестовите задачи</w:t>
      </w:r>
      <w:r w:rsidRPr="003535A7">
        <w:rPr>
          <w:rFonts w:ascii="Times New Roman" w:hAnsi="Times New Roman"/>
          <w:sz w:val="24"/>
          <w:szCs w:val="24"/>
        </w:rPr>
        <w:t xml:space="preserve"> е учебното съдържание по „Биология и здравно образование” </w:t>
      </w:r>
      <w:r>
        <w:rPr>
          <w:rFonts w:ascii="Times New Roman" w:hAnsi="Times New Roman"/>
          <w:sz w:val="24"/>
          <w:szCs w:val="24"/>
        </w:rPr>
        <w:t>9.</w:t>
      </w:r>
      <w:r w:rsidRPr="003535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10. </w:t>
      </w:r>
      <w:r w:rsidRPr="003535A7">
        <w:rPr>
          <w:rFonts w:ascii="Times New Roman" w:hAnsi="Times New Roman"/>
          <w:sz w:val="24"/>
          <w:szCs w:val="24"/>
        </w:rPr>
        <w:t xml:space="preserve">клас, зададено в </w:t>
      </w:r>
      <w:r>
        <w:rPr>
          <w:rFonts w:ascii="Times New Roman" w:hAnsi="Times New Roman"/>
          <w:sz w:val="24"/>
          <w:szCs w:val="24"/>
        </w:rPr>
        <w:t>нормативните документи (стандарти и учебни програми) за общообразователна подготовка</w:t>
      </w:r>
      <w:r w:rsidRPr="00E8172F">
        <w:rPr>
          <w:rFonts w:ascii="Times New Roman" w:hAnsi="Times New Roman"/>
          <w:sz w:val="24"/>
          <w:szCs w:val="24"/>
        </w:rPr>
        <w:t xml:space="preserve"> </w:t>
      </w:r>
      <w:r w:rsidRPr="003535A7">
        <w:rPr>
          <w:rFonts w:ascii="Times New Roman" w:hAnsi="Times New Roman"/>
          <w:sz w:val="24"/>
          <w:szCs w:val="24"/>
        </w:rPr>
        <w:t xml:space="preserve">по предмета. </w:t>
      </w:r>
      <w:r>
        <w:rPr>
          <w:rFonts w:ascii="Times New Roman" w:hAnsi="Times New Roman"/>
          <w:sz w:val="24"/>
          <w:szCs w:val="24"/>
        </w:rPr>
        <w:t xml:space="preserve">За успешното изпълнение на учебните задачи са необходими знания, умения и отношения на учениците в следните </w:t>
      </w:r>
      <w:r w:rsidRPr="00377C42">
        <w:rPr>
          <w:rFonts w:ascii="Times New Roman" w:hAnsi="Times New Roman"/>
          <w:b/>
          <w:sz w:val="24"/>
          <w:szCs w:val="24"/>
        </w:rPr>
        <w:t>области на компетентност</w:t>
      </w:r>
      <w:r w:rsidRPr="00250F9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разписани в учебните програми по „Биология и здравно образование” 9.</w:t>
      </w:r>
      <w:r w:rsidRPr="003535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10. клас (в сила за учебната 2018/2019 г.):</w:t>
      </w:r>
    </w:p>
    <w:p w:rsidR="0098730F" w:rsidRPr="00A93AEE" w:rsidRDefault="0098730F" w:rsidP="00871E70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Клетка – </w:t>
      </w:r>
      <w:r w:rsidRPr="00104F80">
        <w:rPr>
          <w:rFonts w:ascii="Times New Roman" w:hAnsi="Times New Roman" w:cs="Times New Roman"/>
          <w:sz w:val="24"/>
          <w:szCs w:val="24"/>
        </w:rPr>
        <w:t>химичен състав на живата материя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4F80">
        <w:rPr>
          <w:rFonts w:ascii="Times New Roman" w:hAnsi="Times New Roman" w:cs="Times New Roman"/>
          <w:sz w:val="24"/>
          <w:szCs w:val="24"/>
        </w:rPr>
        <w:t xml:space="preserve">надмолекулни комплекси; </w:t>
      </w:r>
      <w:r>
        <w:rPr>
          <w:rFonts w:ascii="Times New Roman" w:hAnsi="Times New Roman" w:cs="Times New Roman"/>
          <w:sz w:val="24"/>
          <w:szCs w:val="24"/>
        </w:rPr>
        <w:t>структура и процеси в клетката,</w:t>
      </w:r>
      <w:r w:rsidRPr="00104F80">
        <w:rPr>
          <w:rFonts w:ascii="Times New Roman" w:hAnsi="Times New Roman" w:cs="Times New Roman"/>
          <w:sz w:val="24"/>
          <w:szCs w:val="24"/>
        </w:rPr>
        <w:t xml:space="preserve"> възпроизводство на клетката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AEE">
        <w:rPr>
          <w:rFonts w:ascii="Times New Roman" w:hAnsi="Times New Roman" w:cs="Times New Roman"/>
          <w:sz w:val="24"/>
          <w:szCs w:val="24"/>
        </w:rPr>
        <w:t>приложение на знанията за клетката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730F" w:rsidRDefault="0098730F" w:rsidP="00871E70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F80">
        <w:rPr>
          <w:rFonts w:ascii="Times New Roman" w:hAnsi="Times New Roman" w:cs="Times New Roman"/>
          <w:sz w:val="24"/>
          <w:szCs w:val="24"/>
        </w:rPr>
        <w:t>Многоклетъчен организъм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04F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4F80">
        <w:rPr>
          <w:rFonts w:ascii="Times New Roman" w:hAnsi="Times New Roman" w:cs="Times New Roman"/>
          <w:sz w:val="24"/>
          <w:szCs w:val="24"/>
        </w:rPr>
        <w:t>наследственост</w:t>
      </w:r>
      <w:r w:rsidRPr="00C43262">
        <w:rPr>
          <w:rFonts w:ascii="Times New Roman" w:hAnsi="Times New Roman" w:cs="Times New Roman"/>
          <w:sz w:val="24"/>
          <w:szCs w:val="24"/>
        </w:rPr>
        <w:t xml:space="preserve"> и изменчивост</w:t>
      </w:r>
      <w:r>
        <w:rPr>
          <w:rFonts w:ascii="Times New Roman" w:hAnsi="Times New Roman" w:cs="Times New Roman"/>
          <w:sz w:val="24"/>
          <w:szCs w:val="24"/>
        </w:rPr>
        <w:t>, размножаване, растеж и индивидуално развитие;</w:t>
      </w:r>
    </w:p>
    <w:p w:rsidR="0098730F" w:rsidRDefault="0098730F" w:rsidP="00871E70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62">
        <w:rPr>
          <w:rFonts w:ascii="Times New Roman" w:hAnsi="Times New Roman" w:cs="Times New Roman"/>
          <w:sz w:val="24"/>
          <w:szCs w:val="24"/>
        </w:rPr>
        <w:t xml:space="preserve"> Биосфера </w:t>
      </w:r>
      <w:r>
        <w:rPr>
          <w:rFonts w:ascii="Times New Roman" w:hAnsi="Times New Roman" w:cs="Times New Roman"/>
          <w:sz w:val="24"/>
          <w:szCs w:val="24"/>
        </w:rPr>
        <w:t xml:space="preserve">– равнища на организация на живата материа, </w:t>
      </w:r>
      <w:r w:rsidRPr="00C43262">
        <w:rPr>
          <w:rFonts w:ascii="Times New Roman" w:hAnsi="Times New Roman" w:cs="Times New Roman"/>
          <w:sz w:val="24"/>
          <w:szCs w:val="24"/>
        </w:rPr>
        <w:t xml:space="preserve">екологични </w:t>
      </w:r>
      <w:r>
        <w:rPr>
          <w:rFonts w:ascii="Times New Roman" w:hAnsi="Times New Roman" w:cs="Times New Roman"/>
          <w:sz w:val="24"/>
          <w:szCs w:val="24"/>
        </w:rPr>
        <w:t xml:space="preserve">фактори на средата, </w:t>
      </w:r>
      <w:r w:rsidRPr="00C432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опулация, биоценоза, екосистема, поведение; биосфера;</w:t>
      </w:r>
      <w:r w:rsidRPr="00C43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0F" w:rsidRPr="00A12889" w:rsidRDefault="0098730F" w:rsidP="00871E70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62">
        <w:rPr>
          <w:rFonts w:ascii="Times New Roman" w:hAnsi="Times New Roman" w:cs="Times New Roman"/>
          <w:sz w:val="24"/>
          <w:szCs w:val="24"/>
        </w:rPr>
        <w:t xml:space="preserve"> </w:t>
      </w:r>
      <w:r w:rsidRPr="00A93AEE">
        <w:rPr>
          <w:rFonts w:ascii="Times New Roman" w:hAnsi="Times New Roman" w:cs="Times New Roman"/>
          <w:sz w:val="24"/>
          <w:szCs w:val="24"/>
        </w:rPr>
        <w:t>Биологична еволюция – произход на живота на Земята, еволюция на организмите (теория на Дарвин за еволюцията на организмите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AEE">
        <w:rPr>
          <w:rFonts w:ascii="Times New Roman" w:hAnsi="Times New Roman" w:cs="Times New Roman"/>
          <w:sz w:val="24"/>
          <w:szCs w:val="24"/>
        </w:rPr>
        <w:t xml:space="preserve">съвременна </w:t>
      </w:r>
      <w:r>
        <w:rPr>
          <w:rFonts w:ascii="Times New Roman" w:hAnsi="Times New Roman" w:cs="Times New Roman"/>
          <w:sz w:val="24"/>
          <w:szCs w:val="24"/>
        </w:rPr>
        <w:t xml:space="preserve">теория за еволюцията), еволюция на човека, </w:t>
      </w:r>
      <w:r w:rsidRPr="00C43262">
        <w:rPr>
          <w:rFonts w:ascii="Times New Roman" w:hAnsi="Times New Roman" w:cs="Times New Roman"/>
          <w:sz w:val="24"/>
          <w:szCs w:val="24"/>
        </w:rPr>
        <w:t>доказат</w:t>
      </w:r>
      <w:r>
        <w:rPr>
          <w:rFonts w:ascii="Times New Roman" w:hAnsi="Times New Roman" w:cs="Times New Roman"/>
          <w:sz w:val="24"/>
          <w:szCs w:val="24"/>
        </w:rPr>
        <w:t>елства за еволюцията</w:t>
      </w:r>
      <w:r w:rsidRPr="00C43262">
        <w:rPr>
          <w:rFonts w:ascii="Times New Roman" w:hAnsi="Times New Roman" w:cs="Times New Roman"/>
          <w:sz w:val="24"/>
          <w:szCs w:val="24"/>
        </w:rPr>
        <w:t>.</w:t>
      </w:r>
    </w:p>
    <w:p w:rsidR="0098730F" w:rsidRPr="00FD5840" w:rsidRDefault="0098730F" w:rsidP="00871E7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Тестът измерва основните групи компетентности</w:t>
      </w:r>
      <w:r w:rsidRPr="00E8172F">
        <w:rPr>
          <w:rFonts w:ascii="Times New Roman" w:hAnsi="Times New Roman"/>
          <w:sz w:val="24"/>
          <w:szCs w:val="24"/>
        </w:rPr>
        <w:t xml:space="preserve"> на учениците, </w:t>
      </w:r>
      <w:r>
        <w:rPr>
          <w:rFonts w:ascii="Times New Roman" w:hAnsi="Times New Roman"/>
          <w:sz w:val="24"/>
          <w:szCs w:val="24"/>
        </w:rPr>
        <w:t>описани в нормативните документи (стандарти и учебни програми) за общообразователна подготовка</w:t>
      </w:r>
      <w:r w:rsidRPr="00E81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8172F">
        <w:rPr>
          <w:rFonts w:ascii="Times New Roman" w:hAnsi="Times New Roman"/>
          <w:sz w:val="24"/>
          <w:szCs w:val="24"/>
        </w:rPr>
        <w:t>учебния</w:t>
      </w:r>
      <w:r>
        <w:rPr>
          <w:rFonts w:ascii="Times New Roman" w:hAnsi="Times New Roman"/>
          <w:sz w:val="24"/>
          <w:szCs w:val="24"/>
        </w:rPr>
        <w:t xml:space="preserve"> предмет „Биология и здравно образование” (9.</w:t>
      </w:r>
      <w:r w:rsidRPr="003535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10. клас). Тестът включва </w:t>
      </w:r>
      <w:r w:rsidRPr="00D36B61">
        <w:rPr>
          <w:rFonts w:ascii="Times New Roman" w:hAnsi="Times New Roman"/>
          <w:sz w:val="24"/>
          <w:szCs w:val="24"/>
        </w:rPr>
        <w:t>30</w:t>
      </w:r>
      <w:r w:rsidRPr="00FD584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въпроси и задачи от следните няколко</w:t>
      </w:r>
      <w:r w:rsidRPr="00FD5840">
        <w:rPr>
          <w:rFonts w:ascii="Times New Roman" w:hAnsi="Times New Roman"/>
          <w:sz w:val="24"/>
          <w:szCs w:val="24"/>
        </w:rPr>
        <w:t xml:space="preserve"> типа:</w:t>
      </w:r>
    </w:p>
    <w:p w:rsidR="0098730F" w:rsidRDefault="0098730F" w:rsidP="00871E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94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с алтернативен отговор (да/не; вярно/невярно);</w:t>
      </w:r>
    </w:p>
    <w:p w:rsidR="0098730F" w:rsidRDefault="0098730F" w:rsidP="00871E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с множествен избор;</w:t>
      </w:r>
    </w:p>
    <w:p w:rsidR="0098730F" w:rsidRPr="00CF5594" w:rsidRDefault="0098730F" w:rsidP="00871E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за съответствие;</w:t>
      </w:r>
    </w:p>
    <w:p w:rsidR="0098730F" w:rsidRPr="00CF5594" w:rsidRDefault="0098730F" w:rsidP="00871E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94">
        <w:rPr>
          <w:rFonts w:ascii="Times New Roman" w:hAnsi="Times New Roman" w:cs="Times New Roman"/>
          <w:sz w:val="24"/>
          <w:szCs w:val="24"/>
        </w:rPr>
        <w:t>задачи със свободен отговор.</w:t>
      </w:r>
    </w:p>
    <w:p w:rsidR="00777A7E" w:rsidRDefault="0098730F" w:rsidP="00871E70">
      <w:pPr>
        <w:pStyle w:val="a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Pr="00E8172F">
        <w:rPr>
          <w:rFonts w:ascii="Times New Roman" w:hAnsi="Times New Roman"/>
          <w:b/>
          <w:sz w:val="24"/>
          <w:szCs w:val="24"/>
        </w:rPr>
        <w:t>решаване</w:t>
      </w:r>
      <w:r>
        <w:rPr>
          <w:rFonts w:ascii="Times New Roman" w:hAnsi="Times New Roman"/>
          <w:b/>
          <w:sz w:val="24"/>
          <w:szCs w:val="24"/>
        </w:rPr>
        <w:t>то</w:t>
      </w:r>
      <w:r w:rsidRPr="00E8172F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теста са предвидени два астрономични часа.</w:t>
      </w:r>
    </w:p>
    <w:p w:rsidR="00871E70" w:rsidRPr="00871E70" w:rsidRDefault="00871E70" w:rsidP="00871E70">
      <w:pPr>
        <w:pStyle w:val="a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871E70" w:rsidRDefault="00871E70" w:rsidP="00871E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II. </w:t>
      </w:r>
      <w:r w:rsidRPr="003535A7">
        <w:rPr>
          <w:rFonts w:ascii="Times New Roman" w:hAnsi="Times New Roman"/>
          <w:b/>
          <w:sz w:val="24"/>
          <w:szCs w:val="24"/>
        </w:rPr>
        <w:t xml:space="preserve">Примери на </w:t>
      </w:r>
      <w:r>
        <w:rPr>
          <w:rFonts w:ascii="Times New Roman" w:hAnsi="Times New Roman"/>
          <w:b/>
          <w:sz w:val="24"/>
          <w:szCs w:val="24"/>
        </w:rPr>
        <w:t>различните типове тестови задачи с решения към тях</w:t>
      </w:r>
    </w:p>
    <w:p w:rsidR="00871E70" w:rsidRDefault="00871E70" w:rsidP="00871E70">
      <w:pPr>
        <w:pStyle w:val="a"/>
        <w:spacing w:after="0" w:line="360" w:lineRule="auto"/>
        <w:ind w:firstLine="708"/>
      </w:pPr>
    </w:p>
    <w:p w:rsidR="00A631D8" w:rsidRDefault="00871E70" w:rsidP="00871E70">
      <w:pPr>
        <w:pStyle w:val="a"/>
        <w:spacing w:after="0"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Задача</w:t>
      </w:r>
      <w:r w:rsidRPr="003535A7">
        <w:rPr>
          <w:rFonts w:ascii="Times New Roman" w:hAnsi="Times New Roman"/>
          <w:b/>
          <w:sz w:val="24"/>
          <w:szCs w:val="24"/>
          <w:u w:val="single"/>
        </w:rPr>
        <w:t xml:space="preserve"> 1.</w:t>
      </w:r>
      <w:r w:rsidR="00A70A5B">
        <w:rPr>
          <w:b/>
        </w:rPr>
        <w:t xml:space="preserve"> </w:t>
      </w:r>
      <w:r w:rsidR="00A70A5B" w:rsidRPr="00871E70">
        <w:rPr>
          <w:rFonts w:ascii="Times New Roman" w:hAnsi="Times New Roman"/>
          <w:sz w:val="24"/>
          <w:szCs w:val="24"/>
        </w:rPr>
        <w:t>Изследовател изолира ДНК от еукариотна клетка и отчита 30 % съдържание на цитозин в нея. Получената ДНК съдържа още:</w:t>
      </w:r>
    </w:p>
    <w:p w:rsidR="00A631D8" w:rsidRPr="00871E70" w:rsidRDefault="00A70A5B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  <w:r w:rsidRPr="00871E70">
        <w:rPr>
          <w:rFonts w:ascii="Times New Roman" w:hAnsi="Times New Roman"/>
          <w:sz w:val="24"/>
          <w:szCs w:val="24"/>
        </w:rPr>
        <w:t>А) 30 % аденин</w:t>
      </w:r>
    </w:p>
    <w:p w:rsidR="00A631D8" w:rsidRPr="00871E70" w:rsidRDefault="00A70A5B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  <w:r w:rsidRPr="00871E70">
        <w:rPr>
          <w:rFonts w:ascii="Times New Roman" w:hAnsi="Times New Roman"/>
          <w:sz w:val="24"/>
          <w:szCs w:val="24"/>
        </w:rPr>
        <w:t>Б) 20 % аденин</w:t>
      </w:r>
    </w:p>
    <w:p w:rsidR="00A631D8" w:rsidRPr="00871E70" w:rsidRDefault="00A70A5B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  <w:r w:rsidRPr="00871E70">
        <w:rPr>
          <w:rFonts w:ascii="Times New Roman" w:hAnsi="Times New Roman"/>
          <w:sz w:val="24"/>
          <w:szCs w:val="24"/>
        </w:rPr>
        <w:t>В) 20% гуанин</w:t>
      </w:r>
    </w:p>
    <w:p w:rsidR="00A631D8" w:rsidRDefault="00A70A5B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71E70">
        <w:rPr>
          <w:rFonts w:ascii="Times New Roman" w:hAnsi="Times New Roman"/>
          <w:sz w:val="24"/>
          <w:szCs w:val="24"/>
        </w:rPr>
        <w:t>Г) 30 % тимин</w:t>
      </w:r>
    </w:p>
    <w:p w:rsidR="00871E70" w:rsidRDefault="00871E70" w:rsidP="00871E70">
      <w:pPr>
        <w:pStyle w:val="a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71E70">
        <w:rPr>
          <w:rFonts w:ascii="Times New Roman" w:hAnsi="Times New Roman"/>
          <w:b/>
          <w:sz w:val="24"/>
          <w:szCs w:val="24"/>
        </w:rPr>
        <w:t>Верен отговор: Б)</w:t>
      </w:r>
    </w:p>
    <w:p w:rsidR="00871E70" w:rsidRPr="00871E70" w:rsidRDefault="00871E70" w:rsidP="00871E70">
      <w:pPr>
        <w:pStyle w:val="a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631D8" w:rsidRPr="00871E70" w:rsidRDefault="00871E70" w:rsidP="00871E70">
      <w:pPr>
        <w:pStyle w:val="a"/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Задача</w:t>
      </w:r>
      <w:r>
        <w:rPr>
          <w:b/>
        </w:rPr>
        <w:t xml:space="preserve"> </w:t>
      </w:r>
      <w:r w:rsidR="00A70A5B" w:rsidRPr="00871E70">
        <w:rPr>
          <w:rFonts w:ascii="Times New Roman" w:hAnsi="Times New Roman"/>
          <w:b/>
          <w:sz w:val="24"/>
          <w:szCs w:val="24"/>
          <w:lang w:val="en-US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A70A5B" w:rsidRPr="00871E70">
        <w:rPr>
          <w:rFonts w:ascii="Times New Roman" w:hAnsi="Times New Roman"/>
          <w:sz w:val="24"/>
          <w:szCs w:val="24"/>
          <w:lang w:val="en-US"/>
        </w:rPr>
        <w:t>Водите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някои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блата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характеризират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високо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съдържание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органични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съединения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липса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кислород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70A5B" w:rsidRPr="00871E70">
        <w:rPr>
          <w:rFonts w:ascii="Times New Roman" w:hAnsi="Times New Roman"/>
          <w:sz w:val="24"/>
          <w:szCs w:val="24"/>
          <w:lang w:val="en-US"/>
        </w:rPr>
        <w:t>Кои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следните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организми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състояние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преживяват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развиват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подобни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условия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>?</w:t>
      </w:r>
      <w:proofErr w:type="gramEnd"/>
      <w:r w:rsidR="00A70A5B" w:rsidRPr="00871E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631D8" w:rsidRPr="00871E70" w:rsidRDefault="00A70A5B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71E70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871E70">
        <w:rPr>
          <w:rFonts w:ascii="Times New Roman" w:hAnsi="Times New Roman"/>
          <w:sz w:val="24"/>
          <w:szCs w:val="24"/>
          <w:lang w:val="en-US"/>
        </w:rPr>
        <w:t>бактерии</w:t>
      </w:r>
      <w:proofErr w:type="spellEnd"/>
      <w:proofErr w:type="gram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31D8" w:rsidRPr="00871E70" w:rsidRDefault="00A70A5B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71E70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871E70">
        <w:rPr>
          <w:rFonts w:ascii="Times New Roman" w:hAnsi="Times New Roman"/>
          <w:sz w:val="24"/>
          <w:szCs w:val="24"/>
          <w:lang w:val="en-US"/>
        </w:rPr>
        <w:t>гъби</w:t>
      </w:r>
      <w:proofErr w:type="spellEnd"/>
      <w:proofErr w:type="gram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31D8" w:rsidRPr="00871E70" w:rsidRDefault="00A70A5B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71E70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871E70">
        <w:rPr>
          <w:rFonts w:ascii="Times New Roman" w:hAnsi="Times New Roman"/>
          <w:sz w:val="24"/>
          <w:szCs w:val="24"/>
          <w:lang w:val="en-US"/>
        </w:rPr>
        <w:t>риби</w:t>
      </w:r>
      <w:proofErr w:type="spellEnd"/>
      <w:proofErr w:type="gram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31D8" w:rsidRPr="00871E70" w:rsidRDefault="00A70A5B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71E70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871E70">
        <w:rPr>
          <w:rFonts w:ascii="Times New Roman" w:hAnsi="Times New Roman"/>
          <w:sz w:val="24"/>
          <w:szCs w:val="24"/>
          <w:lang w:val="en-US"/>
        </w:rPr>
        <w:t>ракообразни</w:t>
      </w:r>
      <w:proofErr w:type="spellEnd"/>
      <w:proofErr w:type="gramEnd"/>
    </w:p>
    <w:p w:rsidR="00A631D8" w:rsidRPr="00871E70" w:rsidRDefault="00A70A5B" w:rsidP="00871E70">
      <w:pPr>
        <w:pStyle w:val="a"/>
        <w:spacing w:after="0" w:line="360" w:lineRule="auto"/>
        <w:rPr>
          <w:rStyle w:val="a0"/>
          <w:rFonts w:ascii="Times New Roman" w:hAnsi="Times New Roman"/>
          <w:sz w:val="24"/>
          <w:szCs w:val="24"/>
        </w:rPr>
      </w:pPr>
      <w:r w:rsidRPr="00871E70">
        <w:rPr>
          <w:rStyle w:val="a0"/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871E70">
        <w:rPr>
          <w:rStyle w:val="a0"/>
          <w:rFonts w:ascii="Times New Roman" w:hAnsi="Times New Roman"/>
          <w:sz w:val="24"/>
          <w:szCs w:val="24"/>
          <w:lang w:val="en-US"/>
        </w:rPr>
        <w:t>A) 1 и 2</w:t>
      </w:r>
      <w:r w:rsidR="00871E70" w:rsidRPr="00871E70">
        <w:rPr>
          <w:rStyle w:val="a0"/>
          <w:rFonts w:ascii="Times New Roman" w:hAnsi="Times New Roman"/>
          <w:sz w:val="24"/>
          <w:szCs w:val="24"/>
        </w:rPr>
        <w:t>;</w:t>
      </w:r>
      <w:r w:rsidR="00871E70">
        <w:rPr>
          <w:rStyle w:val="a0"/>
          <w:rFonts w:ascii="Times New Roman" w:hAnsi="Times New Roman"/>
          <w:b/>
          <w:sz w:val="24"/>
          <w:szCs w:val="24"/>
        </w:rPr>
        <w:tab/>
      </w:r>
      <w:r w:rsidRPr="00871E70">
        <w:rPr>
          <w:rStyle w:val="a0"/>
          <w:rFonts w:ascii="Times New Roman" w:hAnsi="Times New Roman"/>
          <w:sz w:val="24"/>
          <w:szCs w:val="24"/>
          <w:lang w:val="en-US"/>
        </w:rPr>
        <w:t xml:space="preserve"> Б) 1 и 3</w:t>
      </w:r>
      <w:r w:rsidR="00871E70">
        <w:rPr>
          <w:rStyle w:val="a0"/>
          <w:rFonts w:ascii="Times New Roman" w:hAnsi="Times New Roman"/>
          <w:sz w:val="24"/>
          <w:szCs w:val="24"/>
        </w:rPr>
        <w:t>;</w:t>
      </w:r>
      <w:r w:rsidR="00871E70">
        <w:rPr>
          <w:rStyle w:val="a0"/>
          <w:rFonts w:ascii="Times New Roman" w:hAnsi="Times New Roman"/>
          <w:sz w:val="24"/>
          <w:szCs w:val="24"/>
        </w:rPr>
        <w:tab/>
      </w:r>
      <w:r w:rsidRPr="00871E70">
        <w:rPr>
          <w:rStyle w:val="a0"/>
          <w:rFonts w:ascii="Times New Roman" w:hAnsi="Times New Roman"/>
          <w:sz w:val="24"/>
          <w:szCs w:val="24"/>
          <w:lang w:val="en-US"/>
        </w:rPr>
        <w:t xml:space="preserve"> В) 2 и 4</w:t>
      </w:r>
      <w:r w:rsidR="00871E70">
        <w:rPr>
          <w:rStyle w:val="a0"/>
          <w:rFonts w:ascii="Times New Roman" w:hAnsi="Times New Roman"/>
          <w:sz w:val="24"/>
          <w:szCs w:val="24"/>
        </w:rPr>
        <w:t>;</w:t>
      </w:r>
      <w:r w:rsidR="00871E70">
        <w:rPr>
          <w:rStyle w:val="a0"/>
          <w:rFonts w:ascii="Times New Roman" w:hAnsi="Times New Roman"/>
          <w:sz w:val="24"/>
          <w:szCs w:val="24"/>
        </w:rPr>
        <w:tab/>
      </w:r>
      <w:r w:rsidRPr="00871E70">
        <w:rPr>
          <w:rStyle w:val="a0"/>
          <w:rFonts w:ascii="Times New Roman" w:hAnsi="Times New Roman"/>
          <w:sz w:val="24"/>
          <w:szCs w:val="24"/>
          <w:lang w:val="en-US"/>
        </w:rPr>
        <w:t xml:space="preserve"> Г) 3 и 4</w:t>
      </w:r>
      <w:r w:rsidR="00871E70">
        <w:rPr>
          <w:rStyle w:val="a0"/>
          <w:rFonts w:ascii="Times New Roman" w:hAnsi="Times New Roman"/>
          <w:sz w:val="24"/>
          <w:szCs w:val="24"/>
        </w:rPr>
        <w:t>.</w:t>
      </w:r>
      <w:proofErr w:type="gramEnd"/>
    </w:p>
    <w:p w:rsidR="00871E70" w:rsidRPr="00871E70" w:rsidRDefault="00871E70" w:rsidP="00871E70">
      <w:pPr>
        <w:pStyle w:val="a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71E70">
        <w:rPr>
          <w:rFonts w:ascii="Times New Roman" w:hAnsi="Times New Roman"/>
          <w:b/>
          <w:sz w:val="24"/>
          <w:szCs w:val="24"/>
        </w:rPr>
        <w:t xml:space="preserve">Верен отговор: </w:t>
      </w:r>
      <w:r w:rsidRPr="00871E70">
        <w:rPr>
          <w:rStyle w:val="a0"/>
          <w:rFonts w:ascii="Times New Roman" w:hAnsi="Times New Roman"/>
          <w:b/>
          <w:sz w:val="24"/>
          <w:szCs w:val="24"/>
          <w:lang w:val="en-US"/>
        </w:rPr>
        <w:t>A) 1 и 2</w:t>
      </w:r>
      <w:r>
        <w:rPr>
          <w:rStyle w:val="a0"/>
          <w:rFonts w:ascii="Times New Roman" w:hAnsi="Times New Roman"/>
          <w:b/>
          <w:sz w:val="24"/>
          <w:szCs w:val="24"/>
        </w:rPr>
        <w:t>.</w:t>
      </w:r>
      <w:r w:rsidRPr="00871E70">
        <w:rPr>
          <w:rStyle w:val="a0"/>
          <w:rFonts w:ascii="Times New Roman" w:hAnsi="Times New Roman"/>
          <w:sz w:val="24"/>
          <w:szCs w:val="24"/>
          <w:lang w:val="en-US"/>
        </w:rPr>
        <w:t xml:space="preserve"> </w:t>
      </w:r>
    </w:p>
    <w:p w:rsidR="00871E70" w:rsidRPr="00871E70" w:rsidRDefault="004D1800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254000</wp:posOffset>
            </wp:positionV>
            <wp:extent cx="1589405" cy="914400"/>
            <wp:effectExtent l="19050" t="0" r="0" b="0"/>
            <wp:wrapNone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631D8" w:rsidRPr="00871E70" w:rsidRDefault="00062301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Задача</w:t>
      </w:r>
      <w:r>
        <w:rPr>
          <w:b/>
        </w:rPr>
        <w:t xml:space="preserve"> </w:t>
      </w:r>
      <w:r w:rsidR="00A70A5B" w:rsidRPr="00871E70">
        <w:rPr>
          <w:rStyle w:val="a0"/>
          <w:rFonts w:ascii="Times New Roman" w:hAnsi="Times New Roman"/>
          <w:b/>
          <w:sz w:val="24"/>
          <w:szCs w:val="24"/>
          <w:lang w:val="en-US"/>
        </w:rPr>
        <w:t xml:space="preserve">3. </w:t>
      </w:r>
      <w:proofErr w:type="spellStart"/>
      <w:r w:rsidR="004D1800">
        <w:rPr>
          <w:rStyle w:val="a0"/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4D1800">
        <w:rPr>
          <w:rStyle w:val="a0"/>
          <w:rFonts w:ascii="Times New Roman" w:hAnsi="Times New Roman"/>
          <w:sz w:val="24"/>
          <w:szCs w:val="24"/>
          <w:lang w:val="en-US"/>
        </w:rPr>
        <w:t xml:space="preserve"> </w:t>
      </w:r>
      <w:r w:rsidR="004D1800">
        <w:rPr>
          <w:rStyle w:val="a0"/>
          <w:rFonts w:ascii="Times New Roman" w:hAnsi="Times New Roman"/>
          <w:sz w:val="24"/>
          <w:szCs w:val="24"/>
        </w:rPr>
        <w:t>фигура 1</w:t>
      </w:r>
      <w:r w:rsidR="00A70A5B" w:rsidRPr="00062301">
        <w:rPr>
          <w:rStyle w:val="a0"/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="00A70A5B" w:rsidRPr="00062301">
        <w:rPr>
          <w:rStyle w:val="a0"/>
          <w:rFonts w:ascii="Times New Roman" w:hAnsi="Times New Roman"/>
          <w:sz w:val="24"/>
          <w:szCs w:val="24"/>
          <w:lang w:val="en-US"/>
        </w:rPr>
        <w:t>представена</w:t>
      </w:r>
      <w:proofErr w:type="spellEnd"/>
      <w:r w:rsidR="00A70A5B" w:rsidRPr="00062301">
        <w:rPr>
          <w:rStyle w:val="a0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062301">
        <w:rPr>
          <w:rStyle w:val="a0"/>
          <w:rFonts w:ascii="Times New Roman" w:hAnsi="Times New Roman"/>
          <w:sz w:val="24"/>
          <w:szCs w:val="24"/>
          <w:lang w:val="en-US"/>
        </w:rPr>
        <w:t>общата</w:t>
      </w:r>
      <w:proofErr w:type="spellEnd"/>
      <w:r w:rsidR="00A70A5B" w:rsidRPr="00062301">
        <w:rPr>
          <w:rStyle w:val="a0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062301">
        <w:rPr>
          <w:rStyle w:val="a0"/>
          <w:rFonts w:ascii="Times New Roman" w:hAnsi="Times New Roman"/>
          <w:sz w:val="24"/>
          <w:szCs w:val="24"/>
          <w:lang w:val="en-US"/>
        </w:rPr>
        <w:t>формула</w:t>
      </w:r>
      <w:proofErr w:type="spellEnd"/>
      <w:r w:rsidR="00A70A5B" w:rsidRPr="00062301">
        <w:rPr>
          <w:rStyle w:val="a0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062301">
        <w:rPr>
          <w:rStyle w:val="a0"/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A70A5B" w:rsidRPr="00062301">
        <w:rPr>
          <w:rStyle w:val="a0"/>
          <w:rFonts w:ascii="Times New Roman" w:hAnsi="Times New Roman"/>
          <w:sz w:val="24"/>
          <w:szCs w:val="24"/>
          <w:lang w:val="en-US"/>
        </w:rPr>
        <w:t>:</w:t>
      </w:r>
    </w:p>
    <w:p w:rsidR="00A631D8" w:rsidRPr="00871E70" w:rsidRDefault="00A70A5B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71E70">
        <w:rPr>
          <w:rFonts w:ascii="Times New Roman" w:hAnsi="Times New Roman"/>
          <w:sz w:val="24"/>
          <w:szCs w:val="24"/>
          <w:lang w:val="en-US"/>
        </w:rPr>
        <w:t xml:space="preserve">А) </w:t>
      </w:r>
      <w:proofErr w:type="spellStart"/>
      <w:proofErr w:type="gramStart"/>
      <w:r w:rsidRPr="00871E70">
        <w:rPr>
          <w:rFonts w:ascii="Times New Roman" w:hAnsi="Times New Roman"/>
          <w:sz w:val="24"/>
          <w:szCs w:val="24"/>
          <w:lang w:val="en-US"/>
        </w:rPr>
        <w:t>нуклеотид</w:t>
      </w:r>
      <w:proofErr w:type="spellEnd"/>
      <w:proofErr w:type="gramEnd"/>
      <w:r w:rsidRPr="00871E70">
        <w:rPr>
          <w:rFonts w:ascii="Times New Roman" w:hAnsi="Times New Roman"/>
          <w:sz w:val="24"/>
          <w:szCs w:val="24"/>
          <w:lang w:val="en-US"/>
        </w:rPr>
        <w:tab/>
      </w:r>
    </w:p>
    <w:p w:rsidR="00A631D8" w:rsidRPr="00871E70" w:rsidRDefault="00A70A5B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71E70">
        <w:rPr>
          <w:rFonts w:ascii="Times New Roman" w:hAnsi="Times New Roman"/>
          <w:sz w:val="24"/>
          <w:szCs w:val="24"/>
          <w:lang w:val="en-US"/>
        </w:rPr>
        <w:t xml:space="preserve">Б) </w:t>
      </w:r>
      <w:proofErr w:type="spellStart"/>
      <w:proofErr w:type="gramStart"/>
      <w:r w:rsidRPr="00871E70">
        <w:rPr>
          <w:rFonts w:ascii="Times New Roman" w:hAnsi="Times New Roman"/>
          <w:sz w:val="24"/>
          <w:szCs w:val="24"/>
          <w:lang w:val="en-US"/>
        </w:rPr>
        <w:t>нуклеинова</w:t>
      </w:r>
      <w:proofErr w:type="spellEnd"/>
      <w:proofErr w:type="gram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киселина</w:t>
      </w:r>
      <w:proofErr w:type="spellEnd"/>
    </w:p>
    <w:p w:rsidR="00A631D8" w:rsidRPr="00871E70" w:rsidRDefault="00A70A5B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71E70">
        <w:rPr>
          <w:rFonts w:ascii="Times New Roman" w:hAnsi="Times New Roman"/>
          <w:sz w:val="24"/>
          <w:szCs w:val="24"/>
          <w:lang w:val="en-US"/>
        </w:rPr>
        <w:t xml:space="preserve">В) </w:t>
      </w:r>
      <w:proofErr w:type="spellStart"/>
      <w:proofErr w:type="gramStart"/>
      <w:r w:rsidRPr="00871E70">
        <w:rPr>
          <w:rFonts w:ascii="Times New Roman" w:hAnsi="Times New Roman"/>
          <w:sz w:val="24"/>
          <w:szCs w:val="24"/>
          <w:lang w:val="en-US"/>
        </w:rPr>
        <w:t>монозахарид</w:t>
      </w:r>
      <w:proofErr w:type="spellEnd"/>
      <w:proofErr w:type="gram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31D8" w:rsidRPr="004D1800" w:rsidRDefault="00062301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Г)</w:t>
      </w:r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70A5B" w:rsidRPr="00871E70">
        <w:rPr>
          <w:rFonts w:ascii="Times New Roman" w:hAnsi="Times New Roman"/>
          <w:sz w:val="24"/>
          <w:szCs w:val="24"/>
          <w:lang w:val="en-US"/>
        </w:rPr>
        <w:t>аминокиселина</w:t>
      </w:r>
      <w:proofErr w:type="spellEnd"/>
      <w:proofErr w:type="gramEnd"/>
      <w:r w:rsidR="004D1800">
        <w:rPr>
          <w:rFonts w:ascii="Times New Roman" w:hAnsi="Times New Roman"/>
          <w:sz w:val="24"/>
          <w:szCs w:val="24"/>
        </w:rPr>
        <w:tab/>
      </w:r>
      <w:r w:rsidR="004D1800">
        <w:rPr>
          <w:rFonts w:ascii="Times New Roman" w:hAnsi="Times New Roman"/>
          <w:sz w:val="24"/>
          <w:szCs w:val="24"/>
        </w:rPr>
        <w:tab/>
      </w:r>
      <w:r w:rsidR="004D1800">
        <w:rPr>
          <w:rFonts w:ascii="Times New Roman" w:hAnsi="Times New Roman"/>
          <w:sz w:val="24"/>
          <w:szCs w:val="24"/>
        </w:rPr>
        <w:tab/>
      </w:r>
      <w:r w:rsidR="004D1800">
        <w:rPr>
          <w:rFonts w:ascii="Times New Roman" w:hAnsi="Times New Roman"/>
          <w:sz w:val="24"/>
          <w:szCs w:val="24"/>
        </w:rPr>
        <w:tab/>
      </w:r>
      <w:r w:rsidR="004D1800">
        <w:rPr>
          <w:rFonts w:ascii="Times New Roman" w:hAnsi="Times New Roman"/>
          <w:sz w:val="24"/>
          <w:szCs w:val="24"/>
        </w:rPr>
        <w:tab/>
      </w:r>
      <w:r w:rsidR="004D1800">
        <w:rPr>
          <w:rFonts w:ascii="Times New Roman" w:hAnsi="Times New Roman"/>
          <w:sz w:val="24"/>
          <w:szCs w:val="24"/>
        </w:rPr>
        <w:tab/>
      </w:r>
      <w:r w:rsidR="004D1800">
        <w:rPr>
          <w:rFonts w:ascii="Times New Roman" w:hAnsi="Times New Roman"/>
          <w:sz w:val="24"/>
          <w:szCs w:val="24"/>
        </w:rPr>
        <w:tab/>
      </w:r>
      <w:r w:rsidR="004D1800" w:rsidRPr="0024288D">
        <w:rPr>
          <w:rStyle w:val="a0"/>
          <w:rFonts w:ascii="Times New Roman" w:hAnsi="Times New Roman"/>
          <w:b/>
          <w:sz w:val="24"/>
          <w:szCs w:val="24"/>
        </w:rPr>
        <w:t>Фигура 1.</w:t>
      </w:r>
    </w:p>
    <w:p w:rsidR="00A631D8" w:rsidRPr="004D1800" w:rsidRDefault="00062301" w:rsidP="00871E70">
      <w:pPr>
        <w:pStyle w:val="a"/>
        <w:spacing w:after="0" w:line="360" w:lineRule="auto"/>
      </w:pPr>
      <w:r w:rsidRPr="00871E70">
        <w:rPr>
          <w:rFonts w:ascii="Times New Roman" w:hAnsi="Times New Roman"/>
          <w:b/>
          <w:sz w:val="24"/>
          <w:szCs w:val="24"/>
        </w:rPr>
        <w:t xml:space="preserve">Верен отговор: </w:t>
      </w:r>
      <w:r>
        <w:rPr>
          <w:rStyle w:val="a0"/>
          <w:rFonts w:ascii="Times New Roman" w:hAnsi="Times New Roman"/>
          <w:b/>
          <w:sz w:val="24"/>
          <w:szCs w:val="24"/>
        </w:rPr>
        <w:t>Г</w:t>
      </w:r>
      <w:r w:rsidRPr="00871E70">
        <w:rPr>
          <w:rStyle w:val="a0"/>
          <w:rFonts w:ascii="Times New Roman" w:hAnsi="Times New Roman"/>
          <w:b/>
          <w:sz w:val="24"/>
          <w:szCs w:val="24"/>
          <w:lang w:val="en-US"/>
        </w:rPr>
        <w:t>)</w:t>
      </w:r>
    </w:p>
    <w:p w:rsidR="004D1800" w:rsidRDefault="004D1800" w:rsidP="00871E70">
      <w:pPr>
        <w:pStyle w:val="a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631D8" w:rsidRPr="00A77622" w:rsidRDefault="00062301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Задача</w:t>
      </w:r>
      <w:r>
        <w:rPr>
          <w:b/>
        </w:rPr>
        <w:t xml:space="preserve"> </w:t>
      </w:r>
      <w:r w:rsidR="00A77622">
        <w:rPr>
          <w:rStyle w:val="a0"/>
          <w:rFonts w:ascii="Times New Roman" w:hAnsi="Times New Roman"/>
          <w:b/>
          <w:sz w:val="24"/>
          <w:szCs w:val="24"/>
        </w:rPr>
        <w:t>4</w:t>
      </w:r>
      <w:r w:rsidRPr="00871E70">
        <w:rPr>
          <w:rStyle w:val="a0"/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="00A70A5B" w:rsidRPr="00062301">
        <w:rPr>
          <w:rFonts w:ascii="Times New Roman" w:hAnsi="Times New Roman"/>
          <w:sz w:val="24"/>
          <w:szCs w:val="24"/>
          <w:lang w:val="en-US"/>
        </w:rPr>
        <w:t>Прочетете</w:t>
      </w:r>
      <w:proofErr w:type="spellEnd"/>
      <w:r w:rsidR="00A70A5B" w:rsidRPr="00062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062301">
        <w:rPr>
          <w:rFonts w:ascii="Times New Roman" w:hAnsi="Times New Roman"/>
          <w:sz w:val="24"/>
          <w:szCs w:val="24"/>
          <w:lang w:val="en-US"/>
        </w:rPr>
        <w:t>следва</w:t>
      </w:r>
      <w:r w:rsidR="004D1800">
        <w:rPr>
          <w:rFonts w:ascii="Times New Roman" w:hAnsi="Times New Roman"/>
          <w:sz w:val="24"/>
          <w:szCs w:val="24"/>
          <w:lang w:val="en-US"/>
        </w:rPr>
        <w:t>щия</w:t>
      </w:r>
      <w:proofErr w:type="spellEnd"/>
      <w:r w:rsidR="004D18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1800">
        <w:rPr>
          <w:rFonts w:ascii="Times New Roman" w:hAnsi="Times New Roman"/>
          <w:sz w:val="24"/>
          <w:szCs w:val="24"/>
          <w:lang w:val="en-US"/>
        </w:rPr>
        <w:t>текст</w:t>
      </w:r>
      <w:proofErr w:type="spellEnd"/>
      <w:r w:rsidR="004D180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4D1800">
        <w:rPr>
          <w:rFonts w:ascii="Times New Roman" w:hAnsi="Times New Roman"/>
          <w:sz w:val="24"/>
          <w:szCs w:val="24"/>
          <w:lang w:val="en-US"/>
        </w:rPr>
        <w:t>разгледайте</w:t>
      </w:r>
      <w:proofErr w:type="spellEnd"/>
      <w:r w:rsidR="004D18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D1800">
        <w:rPr>
          <w:rFonts w:ascii="Times New Roman" w:hAnsi="Times New Roman"/>
          <w:sz w:val="24"/>
          <w:szCs w:val="24"/>
          <w:lang w:val="en-US"/>
        </w:rPr>
        <w:t>фигура</w:t>
      </w:r>
      <w:proofErr w:type="spellEnd"/>
      <w:r w:rsidR="004D1800">
        <w:rPr>
          <w:rFonts w:ascii="Times New Roman" w:hAnsi="Times New Roman"/>
          <w:sz w:val="24"/>
          <w:szCs w:val="24"/>
        </w:rPr>
        <w:t xml:space="preserve"> 2</w:t>
      </w:r>
      <w:r w:rsidR="00A70A5B" w:rsidRPr="00062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062301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="00A70A5B" w:rsidRPr="00062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062301">
        <w:rPr>
          <w:rFonts w:ascii="Times New Roman" w:hAnsi="Times New Roman"/>
          <w:sz w:val="24"/>
          <w:szCs w:val="24"/>
          <w:lang w:val="en-US"/>
        </w:rPr>
        <w:t>него</w:t>
      </w:r>
      <w:proofErr w:type="spellEnd"/>
      <w:r w:rsidR="00A70A5B" w:rsidRPr="00062301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A70A5B" w:rsidRPr="00062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70A5B" w:rsidRPr="00062301">
        <w:rPr>
          <w:rFonts w:ascii="Times New Roman" w:hAnsi="Times New Roman"/>
          <w:sz w:val="24"/>
          <w:szCs w:val="24"/>
          <w:lang w:val="en-US"/>
        </w:rPr>
        <w:t>Опре</w:t>
      </w:r>
      <w:r>
        <w:rPr>
          <w:rFonts w:ascii="Times New Roman" w:hAnsi="Times New Roman"/>
          <w:sz w:val="24"/>
          <w:szCs w:val="24"/>
          <w:lang w:val="en-US"/>
        </w:rPr>
        <w:t>делете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верни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твърденията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А, Б, В и Г</w:t>
      </w:r>
      <w:r w:rsidR="00A70A5B" w:rsidRPr="00062301">
        <w:rPr>
          <w:rFonts w:ascii="Times New Roman" w:hAnsi="Times New Roman"/>
          <w:sz w:val="24"/>
          <w:szCs w:val="24"/>
          <w:lang w:val="en-US"/>
        </w:rPr>
        <w:t>.</w:t>
      </w:r>
      <w:r w:rsidR="00A70A5B" w:rsidRPr="00871E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70A5B" w:rsidRPr="00871E70">
        <w:rPr>
          <w:rFonts w:ascii="Times New Roman" w:hAnsi="Times New Roman"/>
          <w:sz w:val="24"/>
          <w:szCs w:val="24"/>
          <w:lang w:val="en-US"/>
        </w:rPr>
        <w:t>Отго</w:t>
      </w:r>
      <w:r w:rsidR="00A77622">
        <w:rPr>
          <w:rFonts w:ascii="Times New Roman" w:hAnsi="Times New Roman"/>
          <w:sz w:val="24"/>
          <w:szCs w:val="24"/>
          <w:lang w:val="en-US"/>
        </w:rPr>
        <w:t>ворите</w:t>
      </w:r>
      <w:proofErr w:type="spellEnd"/>
      <w:r w:rsidR="00A776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7622">
        <w:rPr>
          <w:rFonts w:ascii="Times New Roman" w:hAnsi="Times New Roman"/>
          <w:sz w:val="24"/>
          <w:szCs w:val="24"/>
          <w:lang w:val="en-US"/>
        </w:rPr>
        <w:t>си</w:t>
      </w:r>
      <w:proofErr w:type="spellEnd"/>
      <w:r w:rsidR="00A776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7622">
        <w:rPr>
          <w:rFonts w:ascii="Times New Roman" w:hAnsi="Times New Roman"/>
          <w:sz w:val="24"/>
          <w:szCs w:val="24"/>
          <w:lang w:val="en-US"/>
        </w:rPr>
        <w:t>запишете</w:t>
      </w:r>
      <w:proofErr w:type="spellEnd"/>
      <w:r w:rsidR="00A77622">
        <w:rPr>
          <w:rFonts w:ascii="Times New Roman" w:hAnsi="Times New Roman"/>
          <w:sz w:val="24"/>
          <w:szCs w:val="24"/>
          <w:lang w:val="en-US"/>
        </w:rPr>
        <w:t xml:space="preserve"> с ДА </w:t>
      </w:r>
      <w:proofErr w:type="spellStart"/>
      <w:r w:rsidR="00A77622">
        <w:rPr>
          <w:rFonts w:ascii="Times New Roman" w:hAnsi="Times New Roman"/>
          <w:sz w:val="24"/>
          <w:szCs w:val="24"/>
          <w:lang w:val="en-US"/>
        </w:rPr>
        <w:t>или</w:t>
      </w:r>
      <w:proofErr w:type="spellEnd"/>
      <w:r w:rsidR="00A77622">
        <w:rPr>
          <w:rFonts w:ascii="Times New Roman" w:hAnsi="Times New Roman"/>
          <w:sz w:val="24"/>
          <w:szCs w:val="24"/>
          <w:lang w:val="en-US"/>
        </w:rPr>
        <w:t xml:space="preserve"> НЕ</w:t>
      </w:r>
      <w:r w:rsidR="00A77622">
        <w:rPr>
          <w:rFonts w:ascii="Times New Roman" w:hAnsi="Times New Roman"/>
          <w:sz w:val="24"/>
          <w:szCs w:val="24"/>
        </w:rPr>
        <w:t xml:space="preserve"> срещу всяко твърдение.</w:t>
      </w:r>
      <w:proofErr w:type="gramEnd"/>
    </w:p>
    <w:p w:rsidR="00A631D8" w:rsidRPr="004D1800" w:rsidRDefault="00062301" w:rsidP="004D1800">
      <w:pPr>
        <w:pStyle w:val="a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В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ставната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тъкан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на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пациенти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страдащи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от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артрит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са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открити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цитрулинирани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белтъци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Цитрулинът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представлява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деиминирана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форма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на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аргинин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Превръщането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на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аргинин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в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цитрулин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променя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заряда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на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аминокиселината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Аргининът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е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силно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алкален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заради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наличието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на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гуанидинова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група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която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лесно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може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да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се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lastRenderedPageBreak/>
        <w:t>протонира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при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физиологично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рН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Отстраняването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на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имино-частта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трансформацията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се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определя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като</w:t>
      </w:r>
      <w:proofErr w:type="spellEnd"/>
      <w:r w:rsidR="00A70A5B"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деиминиране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) е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ензимна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реакция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Ензимът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катализиращ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реакцията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и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превръщането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на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пептидиларгинин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в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пептидилцитрулин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, е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пептидиларгинин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деиминаза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(PAD).</w:t>
      </w:r>
      <w:proofErr w:type="gram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Реакцията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на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цитрули</w:t>
      </w:r>
      <w:r w:rsidR="004D1800" w:rsidRPr="004D1800">
        <w:rPr>
          <w:rFonts w:ascii="Times New Roman" w:hAnsi="Times New Roman"/>
          <w:i/>
          <w:sz w:val="24"/>
          <w:szCs w:val="24"/>
          <w:lang w:val="en-US"/>
        </w:rPr>
        <w:t>ниране</w:t>
      </w:r>
      <w:proofErr w:type="spellEnd"/>
      <w:r w:rsidR="004D1800" w:rsidRPr="004D1800">
        <w:rPr>
          <w:rFonts w:ascii="Times New Roman" w:hAnsi="Times New Roman"/>
          <w:i/>
          <w:sz w:val="24"/>
          <w:szCs w:val="24"/>
          <w:lang w:val="en-US"/>
        </w:rPr>
        <w:t xml:space="preserve"> е </w:t>
      </w:r>
      <w:proofErr w:type="spellStart"/>
      <w:r w:rsidR="004D1800" w:rsidRPr="004D1800">
        <w:rPr>
          <w:rFonts w:ascii="Times New Roman" w:hAnsi="Times New Roman"/>
          <w:i/>
          <w:sz w:val="24"/>
          <w:szCs w:val="24"/>
          <w:lang w:val="en-US"/>
        </w:rPr>
        <w:t>представена</w:t>
      </w:r>
      <w:proofErr w:type="spellEnd"/>
      <w:r w:rsidR="004D1800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D1800" w:rsidRPr="004D1800">
        <w:rPr>
          <w:rFonts w:ascii="Times New Roman" w:hAnsi="Times New Roman"/>
          <w:i/>
          <w:sz w:val="24"/>
          <w:szCs w:val="24"/>
          <w:lang w:val="en-US"/>
        </w:rPr>
        <w:t>на</w:t>
      </w:r>
      <w:proofErr w:type="spellEnd"/>
      <w:r w:rsidR="004D1800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D1800" w:rsidRPr="004D1800">
        <w:rPr>
          <w:rFonts w:ascii="Times New Roman" w:hAnsi="Times New Roman"/>
          <w:i/>
          <w:sz w:val="24"/>
          <w:szCs w:val="24"/>
          <w:lang w:val="en-US"/>
        </w:rPr>
        <w:t>Фигура</w:t>
      </w:r>
      <w:proofErr w:type="spellEnd"/>
      <w:r w:rsidR="004D1800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D1800" w:rsidRPr="004D1800">
        <w:rPr>
          <w:rFonts w:ascii="Times New Roman" w:hAnsi="Times New Roman"/>
          <w:i/>
          <w:sz w:val="24"/>
          <w:szCs w:val="24"/>
        </w:rPr>
        <w:t>2</w:t>
      </w:r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Полученият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цитрулин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е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без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заряд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Той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е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неутрална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аминокиселина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подобно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на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аспарагин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или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глутамин</w:t>
      </w:r>
      <w:proofErr w:type="spellEnd"/>
      <w:r w:rsidR="00A70A5B" w:rsidRPr="004D1800">
        <w:rPr>
          <w:rFonts w:ascii="Times New Roman" w:hAnsi="Times New Roman"/>
          <w:i/>
          <w:sz w:val="24"/>
          <w:szCs w:val="24"/>
          <w:lang w:val="en-US"/>
        </w:rPr>
        <w:t>.</w:t>
      </w:r>
      <w:r w:rsidR="004D1800" w:rsidRPr="004D1800">
        <w:rPr>
          <w:rFonts w:ascii="Times New Roman" w:hAnsi="Times New Roman"/>
          <w:i/>
          <w:sz w:val="24"/>
          <w:szCs w:val="24"/>
        </w:rPr>
        <w:t>”</w:t>
      </w:r>
      <w:proofErr w:type="gramEnd"/>
    </w:p>
    <w:p w:rsidR="004D1800" w:rsidRDefault="004D1800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100965</wp:posOffset>
            </wp:positionV>
            <wp:extent cx="3919855" cy="1995805"/>
            <wp:effectExtent l="19050" t="19050" r="23495" b="23495"/>
            <wp:wrapTight wrapText="bothSides">
              <wp:wrapPolygon edited="0">
                <wp:start x="-105" y="-206"/>
                <wp:lineTo x="-105" y="21854"/>
                <wp:lineTo x="21729" y="21854"/>
                <wp:lineTo x="21729" y="-206"/>
                <wp:lineTo x="-105" y="-206"/>
              </wp:wrapPolygon>
            </wp:wrapTight>
            <wp:docPr id="2" name="Картина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9855" cy="1995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/>
                    </a:ln>
                  </pic:spPr>
                </pic:pic>
              </a:graphicData>
            </a:graphic>
          </wp:anchor>
        </w:drawing>
      </w:r>
    </w:p>
    <w:p w:rsidR="004D1800" w:rsidRDefault="004D1800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800" w:rsidRDefault="004D1800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800" w:rsidRDefault="004D1800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31D8" w:rsidRDefault="00A631D8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800" w:rsidRDefault="004D1800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800" w:rsidRDefault="004D1800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800" w:rsidRDefault="004D1800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800" w:rsidRDefault="004D1800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800" w:rsidRPr="0024288D" w:rsidRDefault="004D1800" w:rsidP="004D1800">
      <w:pPr>
        <w:pStyle w:val="a"/>
        <w:spacing w:after="0" w:line="360" w:lineRule="auto"/>
        <w:ind w:left="3540"/>
        <w:rPr>
          <w:rFonts w:ascii="Times New Roman" w:hAnsi="Times New Roman"/>
          <w:b/>
          <w:sz w:val="24"/>
          <w:szCs w:val="24"/>
        </w:rPr>
      </w:pPr>
      <w:r w:rsidRPr="0024288D">
        <w:rPr>
          <w:rStyle w:val="a0"/>
          <w:rFonts w:ascii="Times New Roman" w:hAnsi="Times New Roman"/>
          <w:b/>
          <w:sz w:val="24"/>
          <w:szCs w:val="24"/>
        </w:rPr>
        <w:t>Фигура 2.</w:t>
      </w:r>
    </w:p>
    <w:p w:rsidR="00A631D8" w:rsidRPr="00F51010" w:rsidRDefault="00A70A5B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  <w:r w:rsidRPr="00871E70">
        <w:rPr>
          <w:rFonts w:ascii="Times New Roman" w:hAnsi="Times New Roman"/>
          <w:sz w:val="24"/>
          <w:szCs w:val="24"/>
          <w:lang w:val="en-US"/>
        </w:rPr>
        <w:t xml:space="preserve">А)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Аминокиселините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глутамин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аргинин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1010">
        <w:rPr>
          <w:rFonts w:ascii="Times New Roman" w:hAnsi="Times New Roman"/>
          <w:sz w:val="24"/>
          <w:szCs w:val="24"/>
          <w:lang w:val="en-US"/>
        </w:rPr>
        <w:t xml:space="preserve">и </w:t>
      </w:r>
      <w:proofErr w:type="spellStart"/>
      <w:r w:rsidR="00F51010">
        <w:rPr>
          <w:rFonts w:ascii="Times New Roman" w:hAnsi="Times New Roman"/>
          <w:sz w:val="24"/>
          <w:szCs w:val="24"/>
          <w:lang w:val="en-US"/>
        </w:rPr>
        <w:t>аспарагин</w:t>
      </w:r>
      <w:proofErr w:type="spellEnd"/>
      <w:r w:rsidR="00F510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1010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="00F510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1010">
        <w:rPr>
          <w:rFonts w:ascii="Times New Roman" w:hAnsi="Times New Roman"/>
          <w:sz w:val="24"/>
          <w:szCs w:val="24"/>
          <w:lang w:val="en-US"/>
        </w:rPr>
        <w:t>неутрални</w:t>
      </w:r>
      <w:proofErr w:type="spellEnd"/>
      <w:r w:rsidR="00F51010">
        <w:rPr>
          <w:rFonts w:ascii="Times New Roman" w:hAnsi="Times New Roman"/>
          <w:sz w:val="24"/>
          <w:szCs w:val="24"/>
        </w:rPr>
        <w:t xml:space="preserve"> </w:t>
      </w:r>
      <w:r w:rsidR="00F51010" w:rsidRPr="00F51010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F51010">
        <w:rPr>
          <w:rFonts w:ascii="Times New Roman" w:hAnsi="Times New Roman"/>
          <w:b/>
          <w:sz w:val="24"/>
          <w:szCs w:val="24"/>
          <w:lang w:val="en-US"/>
        </w:rPr>
        <w:t>Не</w:t>
      </w:r>
      <w:proofErr w:type="spellEnd"/>
      <w:r w:rsidR="00F51010" w:rsidRPr="00F51010">
        <w:rPr>
          <w:rFonts w:ascii="Times New Roman" w:hAnsi="Times New Roman"/>
          <w:b/>
          <w:sz w:val="24"/>
          <w:szCs w:val="24"/>
        </w:rPr>
        <w:t>);</w:t>
      </w:r>
    </w:p>
    <w:p w:rsidR="00A631D8" w:rsidRPr="00F51010" w:rsidRDefault="00A70A5B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  <w:r w:rsidRPr="00871E70">
        <w:rPr>
          <w:rFonts w:ascii="Times New Roman" w:hAnsi="Times New Roman"/>
          <w:sz w:val="24"/>
          <w:szCs w:val="24"/>
          <w:lang w:val="en-US"/>
        </w:rPr>
        <w:t xml:space="preserve">Б)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Реакцията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цитрулиниране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осъществяв</w:t>
      </w:r>
      <w:r w:rsidR="00F51010">
        <w:rPr>
          <w:rFonts w:ascii="Times New Roman" w:hAnsi="Times New Roman"/>
          <w:sz w:val="24"/>
          <w:szCs w:val="24"/>
          <w:lang w:val="en-US"/>
        </w:rPr>
        <w:t>а</w:t>
      </w:r>
      <w:proofErr w:type="spellEnd"/>
      <w:r w:rsidR="00F51010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F51010">
        <w:rPr>
          <w:rFonts w:ascii="Times New Roman" w:hAnsi="Times New Roman"/>
          <w:sz w:val="24"/>
          <w:szCs w:val="24"/>
          <w:lang w:val="en-US"/>
        </w:rPr>
        <w:t>присъствие</w:t>
      </w:r>
      <w:proofErr w:type="spellEnd"/>
      <w:r w:rsidR="00F510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101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F510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1010">
        <w:rPr>
          <w:rFonts w:ascii="Times New Roman" w:hAnsi="Times New Roman"/>
          <w:sz w:val="24"/>
          <w:szCs w:val="24"/>
          <w:lang w:val="en-US"/>
        </w:rPr>
        <w:t>калциеви</w:t>
      </w:r>
      <w:proofErr w:type="spellEnd"/>
      <w:r w:rsidR="00F510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1010">
        <w:rPr>
          <w:rFonts w:ascii="Times New Roman" w:hAnsi="Times New Roman"/>
          <w:sz w:val="24"/>
          <w:szCs w:val="24"/>
          <w:lang w:val="en-US"/>
        </w:rPr>
        <w:t>йони</w:t>
      </w:r>
      <w:proofErr w:type="spellEnd"/>
      <w:r w:rsidR="00F51010">
        <w:rPr>
          <w:rFonts w:ascii="Times New Roman" w:hAnsi="Times New Roman"/>
          <w:sz w:val="24"/>
          <w:szCs w:val="24"/>
        </w:rPr>
        <w:t xml:space="preserve"> </w:t>
      </w:r>
      <w:r w:rsidR="00F51010" w:rsidRPr="00F51010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F51010">
        <w:rPr>
          <w:rFonts w:ascii="Times New Roman" w:hAnsi="Times New Roman"/>
          <w:b/>
          <w:sz w:val="24"/>
          <w:szCs w:val="24"/>
          <w:lang w:val="en-US"/>
        </w:rPr>
        <w:t>Да</w:t>
      </w:r>
      <w:proofErr w:type="spellEnd"/>
      <w:r w:rsidR="00F51010" w:rsidRPr="00F51010">
        <w:rPr>
          <w:rFonts w:ascii="Times New Roman" w:hAnsi="Times New Roman"/>
          <w:b/>
          <w:sz w:val="24"/>
          <w:szCs w:val="24"/>
        </w:rPr>
        <w:t>);</w:t>
      </w:r>
    </w:p>
    <w:p w:rsidR="00A631D8" w:rsidRPr="00F51010" w:rsidRDefault="00A70A5B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  <w:r w:rsidRPr="00871E70">
        <w:rPr>
          <w:rFonts w:ascii="Times New Roman" w:hAnsi="Times New Roman"/>
          <w:sz w:val="24"/>
          <w:szCs w:val="24"/>
          <w:lang w:val="en-US"/>
        </w:rPr>
        <w:t xml:space="preserve">В)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Цитрулинираните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белтъци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могат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бъдат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с</w:t>
      </w:r>
      <w:r w:rsidR="00F51010">
        <w:rPr>
          <w:rFonts w:ascii="Times New Roman" w:hAnsi="Times New Roman"/>
          <w:sz w:val="24"/>
          <w:szCs w:val="24"/>
          <w:lang w:val="en-US"/>
        </w:rPr>
        <w:t>вързани</w:t>
      </w:r>
      <w:proofErr w:type="spellEnd"/>
      <w:r w:rsidR="00F51010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="00F51010">
        <w:rPr>
          <w:rFonts w:ascii="Times New Roman" w:hAnsi="Times New Roman"/>
          <w:sz w:val="24"/>
          <w:szCs w:val="24"/>
          <w:lang w:val="en-US"/>
        </w:rPr>
        <w:t>патологично</w:t>
      </w:r>
      <w:proofErr w:type="spellEnd"/>
      <w:r w:rsidR="00F510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1010">
        <w:rPr>
          <w:rFonts w:ascii="Times New Roman" w:hAnsi="Times New Roman"/>
          <w:sz w:val="24"/>
          <w:szCs w:val="24"/>
          <w:lang w:val="en-US"/>
        </w:rPr>
        <w:t>състояние</w:t>
      </w:r>
      <w:proofErr w:type="spellEnd"/>
      <w:r w:rsidR="00F51010">
        <w:rPr>
          <w:rFonts w:ascii="Times New Roman" w:hAnsi="Times New Roman"/>
          <w:sz w:val="24"/>
          <w:szCs w:val="24"/>
        </w:rPr>
        <w:t xml:space="preserve"> </w:t>
      </w:r>
      <w:r w:rsidR="00F51010" w:rsidRPr="00F51010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F51010">
        <w:rPr>
          <w:rFonts w:ascii="Times New Roman" w:hAnsi="Times New Roman"/>
          <w:b/>
          <w:sz w:val="24"/>
          <w:szCs w:val="24"/>
          <w:lang w:val="en-US"/>
        </w:rPr>
        <w:t>Да</w:t>
      </w:r>
      <w:proofErr w:type="spellEnd"/>
      <w:r w:rsidR="00F51010" w:rsidRPr="00F51010">
        <w:rPr>
          <w:rFonts w:ascii="Times New Roman" w:hAnsi="Times New Roman"/>
          <w:b/>
          <w:sz w:val="24"/>
          <w:szCs w:val="24"/>
        </w:rPr>
        <w:t>);</w:t>
      </w:r>
    </w:p>
    <w:p w:rsidR="00A631D8" w:rsidRPr="00F51010" w:rsidRDefault="00A70A5B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  <w:r w:rsidRPr="00871E70">
        <w:rPr>
          <w:rFonts w:ascii="Times New Roman" w:hAnsi="Times New Roman"/>
          <w:sz w:val="24"/>
          <w:szCs w:val="24"/>
          <w:lang w:val="en-US"/>
        </w:rPr>
        <w:t xml:space="preserve">Г)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Реакцията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цитрулиниране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променя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свойствата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аминокиселината</w:t>
      </w:r>
      <w:proofErr w:type="spellEnd"/>
      <w:r w:rsidR="00F51010">
        <w:rPr>
          <w:rFonts w:ascii="Times New Roman" w:hAnsi="Times New Roman"/>
          <w:sz w:val="24"/>
          <w:szCs w:val="24"/>
        </w:rPr>
        <w:t xml:space="preserve"> </w:t>
      </w:r>
      <w:r w:rsidR="00F51010" w:rsidRPr="00F51010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F51010">
        <w:rPr>
          <w:rFonts w:ascii="Times New Roman" w:hAnsi="Times New Roman"/>
          <w:b/>
          <w:sz w:val="24"/>
          <w:szCs w:val="24"/>
          <w:lang w:val="en-US"/>
        </w:rPr>
        <w:t>Не</w:t>
      </w:r>
      <w:proofErr w:type="spellEnd"/>
      <w:r w:rsidR="00F51010" w:rsidRPr="00F51010">
        <w:rPr>
          <w:rFonts w:ascii="Times New Roman" w:hAnsi="Times New Roman"/>
          <w:b/>
          <w:sz w:val="24"/>
          <w:szCs w:val="24"/>
        </w:rPr>
        <w:t>);</w:t>
      </w:r>
    </w:p>
    <w:p w:rsidR="00A631D8" w:rsidRPr="00F51010" w:rsidRDefault="00A70A5B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  <w:r w:rsidRPr="00871E70">
        <w:rPr>
          <w:rFonts w:ascii="Times New Roman" w:hAnsi="Times New Roman"/>
          <w:sz w:val="24"/>
          <w:szCs w:val="24"/>
          <w:lang w:val="en-US"/>
        </w:rPr>
        <w:t xml:space="preserve">Д)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Формирането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цитрулин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дължи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деиминиране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аргинин</w:t>
      </w:r>
      <w:proofErr w:type="spellEnd"/>
      <w:r w:rsidRPr="00871E7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71E70">
        <w:rPr>
          <w:rFonts w:ascii="Times New Roman" w:hAnsi="Times New Roman"/>
          <w:sz w:val="24"/>
          <w:szCs w:val="24"/>
          <w:lang w:val="en-US"/>
        </w:rPr>
        <w:t>катали</w:t>
      </w:r>
      <w:r w:rsidR="00F51010">
        <w:rPr>
          <w:rFonts w:ascii="Times New Roman" w:hAnsi="Times New Roman"/>
          <w:sz w:val="24"/>
          <w:szCs w:val="24"/>
          <w:lang w:val="en-US"/>
        </w:rPr>
        <w:t>зирано</w:t>
      </w:r>
      <w:proofErr w:type="spellEnd"/>
      <w:r w:rsidR="00F510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1010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F510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1010">
        <w:rPr>
          <w:rFonts w:ascii="Times New Roman" w:hAnsi="Times New Roman"/>
          <w:sz w:val="24"/>
          <w:szCs w:val="24"/>
          <w:lang w:val="en-US"/>
        </w:rPr>
        <w:t>специфичен</w:t>
      </w:r>
      <w:proofErr w:type="spellEnd"/>
      <w:r w:rsidR="00F510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1010">
        <w:rPr>
          <w:rFonts w:ascii="Times New Roman" w:hAnsi="Times New Roman"/>
          <w:sz w:val="24"/>
          <w:szCs w:val="24"/>
          <w:lang w:val="en-US"/>
        </w:rPr>
        <w:t>ензим</w:t>
      </w:r>
      <w:proofErr w:type="spellEnd"/>
      <w:r w:rsidR="00F51010">
        <w:rPr>
          <w:rFonts w:ascii="Times New Roman" w:hAnsi="Times New Roman"/>
          <w:sz w:val="24"/>
          <w:szCs w:val="24"/>
        </w:rPr>
        <w:t xml:space="preserve"> </w:t>
      </w:r>
      <w:r w:rsidR="00F51010" w:rsidRPr="00F51010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F51010">
        <w:rPr>
          <w:rFonts w:ascii="Times New Roman" w:hAnsi="Times New Roman"/>
          <w:b/>
          <w:sz w:val="24"/>
          <w:szCs w:val="24"/>
          <w:lang w:val="en-US"/>
        </w:rPr>
        <w:t>Да</w:t>
      </w:r>
      <w:proofErr w:type="spellEnd"/>
      <w:r w:rsidR="00F51010" w:rsidRPr="00F51010">
        <w:rPr>
          <w:rFonts w:ascii="Times New Roman" w:hAnsi="Times New Roman"/>
          <w:b/>
          <w:sz w:val="24"/>
          <w:szCs w:val="24"/>
        </w:rPr>
        <w:t>).</w:t>
      </w:r>
    </w:p>
    <w:p w:rsidR="00A77622" w:rsidRPr="00A77622" w:rsidRDefault="00A77622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31D8" w:rsidRPr="00A77622" w:rsidRDefault="00A77622" w:rsidP="00871E70">
      <w:pPr>
        <w:pStyle w:val="a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Задача</w:t>
      </w:r>
      <w:r>
        <w:rPr>
          <w:b/>
        </w:rPr>
        <w:t xml:space="preserve"> </w:t>
      </w:r>
      <w:r>
        <w:rPr>
          <w:rStyle w:val="a0"/>
          <w:rFonts w:ascii="Times New Roman" w:hAnsi="Times New Roman"/>
          <w:b/>
          <w:sz w:val="24"/>
          <w:szCs w:val="24"/>
        </w:rPr>
        <w:t>5</w:t>
      </w:r>
      <w:r w:rsidR="00A70A5B" w:rsidRPr="00A77622">
        <w:rPr>
          <w:rStyle w:val="a0"/>
          <w:rFonts w:ascii="Times New Roman" w:hAnsi="Times New Roman"/>
          <w:bCs/>
          <w:sz w:val="24"/>
          <w:szCs w:val="24"/>
        </w:rPr>
        <w:t>. Определете в коя структура (</w:t>
      </w:r>
      <w:r w:rsidR="00A70A5B" w:rsidRPr="00A77622">
        <w:rPr>
          <w:rStyle w:val="a0"/>
          <w:rFonts w:ascii="Times New Roman" w:hAnsi="Times New Roman"/>
          <w:bCs/>
          <w:iCs/>
          <w:sz w:val="24"/>
          <w:szCs w:val="24"/>
        </w:rPr>
        <w:t>А</w:t>
      </w:r>
      <w:r w:rsidR="00A70A5B" w:rsidRPr="00A77622">
        <w:rPr>
          <w:rStyle w:val="a0"/>
          <w:rFonts w:ascii="Times New Roman" w:hAnsi="Times New Roman"/>
          <w:bCs/>
          <w:sz w:val="24"/>
          <w:szCs w:val="24"/>
        </w:rPr>
        <w:t xml:space="preserve">, </w:t>
      </w:r>
      <w:r w:rsidR="00A70A5B" w:rsidRPr="00A77622">
        <w:rPr>
          <w:rStyle w:val="a0"/>
          <w:rFonts w:ascii="Times New Roman" w:hAnsi="Times New Roman"/>
          <w:bCs/>
          <w:iCs/>
          <w:sz w:val="24"/>
          <w:szCs w:val="24"/>
        </w:rPr>
        <w:t>Б</w:t>
      </w:r>
      <w:r w:rsidR="00A70A5B" w:rsidRPr="00A77622">
        <w:rPr>
          <w:rStyle w:val="a0"/>
          <w:rFonts w:ascii="Times New Roman" w:hAnsi="Times New Roman"/>
          <w:bCs/>
          <w:sz w:val="24"/>
          <w:szCs w:val="24"/>
        </w:rPr>
        <w:t xml:space="preserve">, </w:t>
      </w:r>
      <w:r w:rsidR="00A70A5B" w:rsidRPr="00A77622">
        <w:rPr>
          <w:rStyle w:val="a0"/>
          <w:rFonts w:ascii="Times New Roman" w:hAnsi="Times New Roman"/>
          <w:bCs/>
          <w:iCs/>
          <w:sz w:val="24"/>
          <w:szCs w:val="24"/>
        </w:rPr>
        <w:t>В</w:t>
      </w:r>
      <w:r w:rsidR="00A70A5B" w:rsidRPr="00A77622">
        <w:rPr>
          <w:rStyle w:val="a0"/>
          <w:rFonts w:ascii="Times New Roman" w:hAnsi="Times New Roman"/>
          <w:bCs/>
          <w:sz w:val="24"/>
          <w:szCs w:val="24"/>
        </w:rPr>
        <w:t xml:space="preserve">, </w:t>
      </w:r>
      <w:r w:rsidR="00A70A5B" w:rsidRPr="00A77622">
        <w:rPr>
          <w:rStyle w:val="a0"/>
          <w:rFonts w:ascii="Times New Roman" w:hAnsi="Times New Roman"/>
          <w:bCs/>
          <w:iCs/>
          <w:sz w:val="24"/>
          <w:szCs w:val="24"/>
        </w:rPr>
        <w:t>Г</w:t>
      </w:r>
      <w:r w:rsidR="00A70A5B" w:rsidRPr="00A77622">
        <w:rPr>
          <w:rStyle w:val="a0"/>
          <w:rFonts w:ascii="Times New Roman" w:hAnsi="Times New Roman"/>
          <w:bCs/>
          <w:sz w:val="24"/>
          <w:szCs w:val="24"/>
        </w:rPr>
        <w:t>) на еукариотната клетка протича всеки един</w:t>
      </w:r>
      <w:r w:rsidR="00A70A5B" w:rsidRPr="00A77622">
        <w:rPr>
          <w:rStyle w:val="a0"/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A70A5B" w:rsidRPr="00A77622">
        <w:rPr>
          <w:rStyle w:val="a0"/>
          <w:rFonts w:ascii="Times New Roman" w:hAnsi="Times New Roman"/>
          <w:bCs/>
          <w:sz w:val="24"/>
          <w:szCs w:val="24"/>
        </w:rPr>
        <w:t>от изброените процеси (</w:t>
      </w:r>
      <w:r w:rsidR="00A70A5B" w:rsidRPr="00A77622">
        <w:rPr>
          <w:rStyle w:val="a0"/>
          <w:rFonts w:ascii="Times New Roman" w:hAnsi="Times New Roman"/>
          <w:bCs/>
          <w:iCs/>
          <w:sz w:val="24"/>
          <w:szCs w:val="24"/>
        </w:rPr>
        <w:t>1</w:t>
      </w:r>
      <w:r w:rsidR="00A70A5B" w:rsidRPr="00A77622">
        <w:rPr>
          <w:rStyle w:val="a0"/>
          <w:rFonts w:ascii="Times New Roman" w:hAnsi="Times New Roman"/>
          <w:bCs/>
          <w:sz w:val="24"/>
          <w:szCs w:val="24"/>
        </w:rPr>
        <w:t xml:space="preserve">, </w:t>
      </w:r>
      <w:r w:rsidR="00A70A5B" w:rsidRPr="00A77622">
        <w:rPr>
          <w:rStyle w:val="a0"/>
          <w:rFonts w:ascii="Times New Roman" w:hAnsi="Times New Roman"/>
          <w:bCs/>
          <w:iCs/>
          <w:sz w:val="24"/>
          <w:szCs w:val="24"/>
        </w:rPr>
        <w:t>2</w:t>
      </w:r>
      <w:r w:rsidR="00A70A5B" w:rsidRPr="00A77622">
        <w:rPr>
          <w:rStyle w:val="a0"/>
          <w:rFonts w:ascii="Times New Roman" w:hAnsi="Times New Roman"/>
          <w:bCs/>
          <w:sz w:val="24"/>
          <w:szCs w:val="24"/>
        </w:rPr>
        <w:t xml:space="preserve">, </w:t>
      </w:r>
      <w:r w:rsidR="00A70A5B" w:rsidRPr="00A77622">
        <w:rPr>
          <w:rStyle w:val="a0"/>
          <w:rFonts w:ascii="Times New Roman" w:hAnsi="Times New Roman"/>
          <w:bCs/>
          <w:iCs/>
          <w:sz w:val="24"/>
          <w:szCs w:val="24"/>
        </w:rPr>
        <w:t>3</w:t>
      </w:r>
      <w:r w:rsidR="00A70A5B" w:rsidRPr="00A77622">
        <w:rPr>
          <w:rStyle w:val="a0"/>
          <w:rFonts w:ascii="Times New Roman" w:hAnsi="Times New Roman"/>
          <w:bCs/>
          <w:sz w:val="24"/>
          <w:szCs w:val="24"/>
        </w:rPr>
        <w:t xml:space="preserve">, </w:t>
      </w:r>
      <w:r w:rsidR="00A70A5B" w:rsidRPr="00A77622">
        <w:rPr>
          <w:rStyle w:val="a0"/>
          <w:rFonts w:ascii="Times New Roman" w:hAnsi="Times New Roman"/>
          <w:bCs/>
          <w:iCs/>
          <w:sz w:val="24"/>
          <w:szCs w:val="24"/>
        </w:rPr>
        <w:t>4</w:t>
      </w:r>
      <w:r w:rsidR="00A70A5B" w:rsidRPr="00A77622">
        <w:rPr>
          <w:rStyle w:val="a0"/>
          <w:rFonts w:ascii="Times New Roman" w:hAnsi="Times New Roman"/>
          <w:bCs/>
          <w:sz w:val="24"/>
          <w:szCs w:val="24"/>
        </w:rPr>
        <w:t xml:space="preserve">). </w:t>
      </w:r>
      <w:r>
        <w:rPr>
          <w:rStyle w:val="a0"/>
          <w:rFonts w:ascii="Times New Roman" w:hAnsi="Times New Roman"/>
          <w:sz w:val="24"/>
          <w:szCs w:val="24"/>
        </w:rPr>
        <w:t>Запишете отговора като срещу всеки процес посочете буквата, означаваща съответната структура</w:t>
      </w:r>
      <w:r w:rsidR="00D17385">
        <w:rPr>
          <w:rStyle w:val="a0"/>
          <w:rFonts w:ascii="Times New Roman" w:hAnsi="Times New Roman"/>
          <w:sz w:val="24"/>
          <w:szCs w:val="24"/>
        </w:rPr>
        <w:t>, в която протича процеса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</w:p>
    <w:p w:rsidR="00A631D8" w:rsidRDefault="00A70A5B" w:rsidP="00F51010">
      <w:pPr>
        <w:pStyle w:val="a"/>
        <w:autoSpaceDE w:val="0"/>
        <w:spacing w:after="0" w:line="360" w:lineRule="auto"/>
        <w:rPr>
          <w:rStyle w:val="a0"/>
          <w:rFonts w:ascii="Times New Roman" w:hAnsi="Times New Roman"/>
          <w:sz w:val="24"/>
          <w:szCs w:val="24"/>
        </w:rPr>
      </w:pPr>
      <w:r w:rsidRPr="00871E70">
        <w:rPr>
          <w:rStyle w:val="a0"/>
          <w:rFonts w:ascii="Times New Roman" w:hAnsi="Times New Roman"/>
          <w:b/>
          <w:bCs/>
          <w:sz w:val="24"/>
          <w:szCs w:val="24"/>
        </w:rPr>
        <w:t>Клетъчни структури: А</w:t>
      </w:r>
      <w:r w:rsidR="00D17385">
        <w:rPr>
          <w:rStyle w:val="a0"/>
          <w:rFonts w:ascii="Times New Roman" w:hAnsi="Times New Roman"/>
          <w:b/>
          <w:bCs/>
          <w:sz w:val="24"/>
          <w:szCs w:val="24"/>
        </w:rPr>
        <w:t>)</w:t>
      </w:r>
      <w:r w:rsidRPr="00871E70">
        <w:rPr>
          <w:rStyle w:val="a0"/>
          <w:rFonts w:ascii="Times New Roman" w:hAnsi="Times New Roman"/>
          <w:b/>
          <w:bCs/>
          <w:sz w:val="24"/>
          <w:szCs w:val="24"/>
        </w:rPr>
        <w:t xml:space="preserve"> </w:t>
      </w:r>
      <w:r w:rsidR="00D17385" w:rsidRPr="00871E70">
        <w:rPr>
          <w:rStyle w:val="a0"/>
          <w:rFonts w:ascii="Times New Roman" w:hAnsi="Times New Roman"/>
          <w:sz w:val="24"/>
          <w:szCs w:val="24"/>
        </w:rPr>
        <w:t xml:space="preserve">Апарат </w:t>
      </w:r>
      <w:r w:rsidRPr="00871E70">
        <w:rPr>
          <w:rStyle w:val="a0"/>
          <w:rFonts w:ascii="Times New Roman" w:hAnsi="Times New Roman"/>
          <w:sz w:val="24"/>
          <w:szCs w:val="24"/>
        </w:rPr>
        <w:t>на Голджи</w:t>
      </w:r>
      <w:r w:rsidR="00D17385">
        <w:rPr>
          <w:rStyle w:val="a0"/>
          <w:rFonts w:ascii="Times New Roman" w:hAnsi="Times New Roman"/>
          <w:sz w:val="24"/>
          <w:szCs w:val="24"/>
        </w:rPr>
        <w:t>;</w:t>
      </w:r>
      <w:r w:rsidRPr="00871E70">
        <w:rPr>
          <w:rStyle w:val="a0"/>
          <w:rFonts w:ascii="Times New Roman" w:hAnsi="Times New Roman"/>
          <w:sz w:val="24"/>
          <w:szCs w:val="24"/>
        </w:rPr>
        <w:t xml:space="preserve"> </w:t>
      </w:r>
      <w:r w:rsidRPr="00871E70">
        <w:rPr>
          <w:rStyle w:val="a0"/>
          <w:rFonts w:ascii="Times New Roman" w:hAnsi="Times New Roman"/>
          <w:b/>
          <w:bCs/>
          <w:sz w:val="24"/>
          <w:szCs w:val="24"/>
        </w:rPr>
        <w:t>Б</w:t>
      </w:r>
      <w:r w:rsidR="00D17385">
        <w:rPr>
          <w:rStyle w:val="a0"/>
          <w:rFonts w:ascii="Times New Roman" w:hAnsi="Times New Roman"/>
          <w:b/>
          <w:bCs/>
          <w:sz w:val="24"/>
          <w:szCs w:val="24"/>
        </w:rPr>
        <w:t xml:space="preserve">) </w:t>
      </w:r>
      <w:r w:rsidR="00D17385" w:rsidRPr="00871E70">
        <w:rPr>
          <w:rStyle w:val="a0"/>
          <w:rFonts w:ascii="Times New Roman" w:hAnsi="Times New Roman"/>
          <w:sz w:val="24"/>
          <w:szCs w:val="24"/>
        </w:rPr>
        <w:t>Ядро</w:t>
      </w:r>
      <w:r w:rsidR="00D17385">
        <w:rPr>
          <w:rStyle w:val="a0"/>
          <w:rFonts w:ascii="Times New Roman" w:hAnsi="Times New Roman"/>
          <w:sz w:val="24"/>
          <w:szCs w:val="24"/>
        </w:rPr>
        <w:t xml:space="preserve">;  </w:t>
      </w:r>
      <w:r w:rsidRPr="00871E70">
        <w:rPr>
          <w:rStyle w:val="a0"/>
          <w:rFonts w:ascii="Times New Roman" w:hAnsi="Times New Roman"/>
          <w:b/>
          <w:bCs/>
          <w:sz w:val="24"/>
          <w:szCs w:val="24"/>
        </w:rPr>
        <w:t>В</w:t>
      </w:r>
      <w:r w:rsidR="00D17385">
        <w:rPr>
          <w:rStyle w:val="a0"/>
          <w:rFonts w:ascii="Times New Roman" w:hAnsi="Times New Roman"/>
          <w:b/>
          <w:bCs/>
          <w:sz w:val="24"/>
          <w:szCs w:val="24"/>
        </w:rPr>
        <w:t>)</w:t>
      </w:r>
      <w:r w:rsidRPr="00871E70">
        <w:rPr>
          <w:rStyle w:val="a0"/>
          <w:rFonts w:ascii="Times New Roman" w:hAnsi="Times New Roman"/>
          <w:sz w:val="24"/>
          <w:szCs w:val="24"/>
        </w:rPr>
        <w:t xml:space="preserve"> </w:t>
      </w:r>
      <w:r w:rsidR="00D17385" w:rsidRPr="00871E70">
        <w:rPr>
          <w:rStyle w:val="a0"/>
          <w:rFonts w:ascii="Times New Roman" w:hAnsi="Times New Roman"/>
          <w:sz w:val="24"/>
          <w:szCs w:val="24"/>
        </w:rPr>
        <w:t>Рибозоми</w:t>
      </w:r>
      <w:r w:rsidR="00D17385">
        <w:rPr>
          <w:rStyle w:val="a0"/>
          <w:rFonts w:ascii="Times New Roman" w:hAnsi="Times New Roman"/>
          <w:sz w:val="24"/>
          <w:szCs w:val="24"/>
        </w:rPr>
        <w:t xml:space="preserve">; </w:t>
      </w:r>
      <w:r w:rsidRPr="00871E70">
        <w:rPr>
          <w:rStyle w:val="a0"/>
          <w:rFonts w:ascii="Times New Roman" w:hAnsi="Times New Roman"/>
          <w:b/>
          <w:bCs/>
          <w:sz w:val="24"/>
          <w:szCs w:val="24"/>
        </w:rPr>
        <w:t>Г</w:t>
      </w:r>
      <w:r w:rsidR="00D17385">
        <w:rPr>
          <w:rStyle w:val="a0"/>
          <w:rFonts w:ascii="Times New Roman" w:hAnsi="Times New Roman"/>
          <w:b/>
          <w:bCs/>
          <w:sz w:val="24"/>
          <w:szCs w:val="24"/>
        </w:rPr>
        <w:t>)</w:t>
      </w:r>
      <w:r w:rsidRPr="00871E70">
        <w:rPr>
          <w:rStyle w:val="a0"/>
          <w:rFonts w:ascii="Times New Roman" w:hAnsi="Times New Roman"/>
          <w:sz w:val="24"/>
          <w:szCs w:val="24"/>
        </w:rPr>
        <w:t xml:space="preserve"> </w:t>
      </w:r>
      <w:r w:rsidR="00D17385" w:rsidRPr="00871E70">
        <w:rPr>
          <w:rStyle w:val="a0"/>
          <w:rFonts w:ascii="Times New Roman" w:hAnsi="Times New Roman"/>
          <w:sz w:val="24"/>
          <w:szCs w:val="24"/>
        </w:rPr>
        <w:t>Митохондрии</w:t>
      </w:r>
      <w:r w:rsidR="00D17385">
        <w:rPr>
          <w:rStyle w:val="a0"/>
          <w:rFonts w:ascii="Times New Roman" w:hAnsi="Times New Roman"/>
          <w:sz w:val="24"/>
          <w:szCs w:val="24"/>
        </w:rPr>
        <w:t>.</w:t>
      </w:r>
    </w:p>
    <w:p w:rsidR="00F51010" w:rsidRPr="00871E70" w:rsidRDefault="00F51010" w:rsidP="00F51010">
      <w:pPr>
        <w:pStyle w:val="a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7385" w:rsidRDefault="00A70A5B" w:rsidP="00871E70">
      <w:pPr>
        <w:pStyle w:val="a"/>
        <w:tabs>
          <w:tab w:val="left" w:pos="739"/>
        </w:tabs>
        <w:autoSpaceDE w:val="0"/>
        <w:spacing w:after="0" w:line="360" w:lineRule="auto"/>
        <w:rPr>
          <w:rStyle w:val="a0"/>
          <w:rFonts w:ascii="Times New Roman" w:hAnsi="Times New Roman"/>
          <w:sz w:val="24"/>
          <w:szCs w:val="24"/>
        </w:rPr>
      </w:pPr>
      <w:r w:rsidRPr="00871E70">
        <w:rPr>
          <w:rStyle w:val="a0"/>
          <w:rFonts w:ascii="Times New Roman" w:hAnsi="Times New Roman"/>
          <w:b/>
          <w:bCs/>
          <w:sz w:val="24"/>
          <w:szCs w:val="24"/>
        </w:rPr>
        <w:t>Процеси: 1</w:t>
      </w:r>
      <w:r w:rsidR="00D17385">
        <w:rPr>
          <w:rStyle w:val="a0"/>
          <w:rFonts w:ascii="Times New Roman" w:hAnsi="Times New Roman"/>
          <w:b/>
          <w:bCs/>
          <w:sz w:val="24"/>
          <w:szCs w:val="24"/>
        </w:rPr>
        <w:t xml:space="preserve">) </w:t>
      </w:r>
      <w:r w:rsidR="00D17385" w:rsidRPr="00871E70">
        <w:rPr>
          <w:rStyle w:val="a0"/>
          <w:rFonts w:ascii="Times New Roman" w:hAnsi="Times New Roman"/>
          <w:sz w:val="24"/>
          <w:szCs w:val="24"/>
        </w:rPr>
        <w:t xml:space="preserve">Синтез </w:t>
      </w:r>
      <w:r w:rsidR="00F51010">
        <w:rPr>
          <w:rStyle w:val="a0"/>
          <w:rFonts w:ascii="Times New Roman" w:hAnsi="Times New Roman"/>
          <w:sz w:val="24"/>
          <w:szCs w:val="24"/>
        </w:rPr>
        <w:t xml:space="preserve">на белтъци – </w:t>
      </w:r>
      <w:r w:rsidR="00F51010" w:rsidRPr="00F51010">
        <w:rPr>
          <w:rStyle w:val="a0"/>
          <w:rFonts w:ascii="Times New Roman" w:hAnsi="Times New Roman"/>
          <w:b/>
          <w:sz w:val="24"/>
          <w:szCs w:val="24"/>
        </w:rPr>
        <w:t>В.</w:t>
      </w:r>
    </w:p>
    <w:p w:rsidR="00A631D8" w:rsidRPr="00871E70" w:rsidRDefault="00D17385" w:rsidP="00871E70">
      <w:pPr>
        <w:pStyle w:val="a"/>
        <w:tabs>
          <w:tab w:val="left" w:pos="739"/>
        </w:tabs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ab/>
      </w:r>
      <w:r w:rsidR="0024288D">
        <w:rPr>
          <w:rStyle w:val="a0"/>
          <w:rFonts w:ascii="Times New Roman" w:hAnsi="Times New Roman"/>
          <w:sz w:val="24"/>
          <w:szCs w:val="24"/>
        </w:rPr>
        <w:t xml:space="preserve">     </w:t>
      </w:r>
      <w:r w:rsidR="00A70A5B" w:rsidRPr="00871E70">
        <w:rPr>
          <w:rStyle w:val="a0"/>
          <w:rFonts w:ascii="Times New Roman" w:hAnsi="Times New Roman"/>
          <w:b/>
          <w:bCs/>
          <w:sz w:val="24"/>
          <w:szCs w:val="24"/>
        </w:rPr>
        <w:t>2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)</w:t>
      </w:r>
      <w:r w:rsidR="00A70A5B" w:rsidRPr="00871E70">
        <w:rPr>
          <w:rStyle w:val="a0"/>
          <w:rFonts w:ascii="Times New Roman" w:hAnsi="Times New Roman"/>
          <w:sz w:val="24"/>
          <w:szCs w:val="24"/>
        </w:rPr>
        <w:t xml:space="preserve"> </w:t>
      </w:r>
      <w:r w:rsidRPr="00871E70">
        <w:rPr>
          <w:rStyle w:val="a0"/>
          <w:rFonts w:ascii="Times New Roman" w:hAnsi="Times New Roman"/>
          <w:sz w:val="24"/>
          <w:szCs w:val="24"/>
        </w:rPr>
        <w:t xml:space="preserve">Синтез </w:t>
      </w:r>
      <w:r w:rsidR="00A70A5B" w:rsidRPr="00871E70">
        <w:rPr>
          <w:rStyle w:val="a0"/>
          <w:rFonts w:ascii="Times New Roman" w:hAnsi="Times New Roman"/>
          <w:sz w:val="24"/>
          <w:szCs w:val="24"/>
        </w:rPr>
        <w:t>на ДНК</w:t>
      </w:r>
      <w:r w:rsidR="00F51010">
        <w:rPr>
          <w:rStyle w:val="a0"/>
          <w:rFonts w:ascii="Times New Roman" w:hAnsi="Times New Roman"/>
          <w:sz w:val="24"/>
          <w:szCs w:val="24"/>
        </w:rPr>
        <w:t xml:space="preserve"> – </w:t>
      </w:r>
      <w:r w:rsidR="00F51010" w:rsidRPr="00F51010">
        <w:rPr>
          <w:rStyle w:val="a0"/>
          <w:rFonts w:ascii="Times New Roman" w:hAnsi="Times New Roman"/>
          <w:b/>
          <w:sz w:val="24"/>
          <w:szCs w:val="24"/>
        </w:rPr>
        <w:t>Б.</w:t>
      </w:r>
    </w:p>
    <w:p w:rsidR="00F51010" w:rsidRDefault="00D17385" w:rsidP="00871E70">
      <w:pPr>
        <w:pStyle w:val="a"/>
        <w:tabs>
          <w:tab w:val="left" w:pos="739"/>
        </w:tabs>
        <w:autoSpaceDE w:val="0"/>
        <w:spacing w:after="0" w:line="360" w:lineRule="auto"/>
        <w:rPr>
          <w:rStyle w:val="a0"/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ab/>
      </w:r>
      <w:r w:rsidR="0024288D">
        <w:rPr>
          <w:rStyle w:val="a0"/>
          <w:rFonts w:ascii="Times New Roman" w:hAnsi="Times New Roman"/>
          <w:b/>
          <w:bCs/>
          <w:sz w:val="24"/>
          <w:szCs w:val="24"/>
        </w:rPr>
        <w:t xml:space="preserve">    </w:t>
      </w:r>
      <w:r w:rsidR="00A70A5B" w:rsidRPr="00871E70">
        <w:rPr>
          <w:rStyle w:val="a0"/>
          <w:rFonts w:ascii="Times New Roman" w:hAnsi="Times New Roman"/>
          <w:b/>
          <w:bCs/>
          <w:sz w:val="24"/>
          <w:szCs w:val="24"/>
        </w:rPr>
        <w:t>3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)</w:t>
      </w:r>
      <w:r w:rsidR="00A70A5B" w:rsidRPr="00871E70">
        <w:rPr>
          <w:rStyle w:val="a0"/>
          <w:rFonts w:ascii="Times New Roman" w:hAnsi="Times New Roman"/>
          <w:sz w:val="24"/>
          <w:szCs w:val="24"/>
        </w:rPr>
        <w:t xml:space="preserve"> </w:t>
      </w:r>
      <w:r w:rsidRPr="00871E70">
        <w:rPr>
          <w:rStyle w:val="a0"/>
          <w:rFonts w:ascii="Times New Roman" w:hAnsi="Times New Roman"/>
          <w:sz w:val="24"/>
          <w:szCs w:val="24"/>
        </w:rPr>
        <w:t xml:space="preserve">Синтез </w:t>
      </w:r>
      <w:r>
        <w:rPr>
          <w:rStyle w:val="a0"/>
          <w:rFonts w:ascii="Times New Roman" w:hAnsi="Times New Roman"/>
          <w:sz w:val="24"/>
          <w:szCs w:val="24"/>
        </w:rPr>
        <w:t xml:space="preserve">на АТФ </w:t>
      </w:r>
      <w:r w:rsidR="00F51010">
        <w:rPr>
          <w:rStyle w:val="a0"/>
          <w:rFonts w:ascii="Times New Roman" w:hAnsi="Times New Roman"/>
          <w:sz w:val="24"/>
          <w:szCs w:val="24"/>
        </w:rPr>
        <w:t xml:space="preserve">– </w:t>
      </w:r>
      <w:r w:rsidR="00F51010" w:rsidRPr="00F51010">
        <w:rPr>
          <w:rStyle w:val="a0"/>
          <w:rFonts w:ascii="Times New Roman" w:hAnsi="Times New Roman"/>
          <w:b/>
          <w:sz w:val="24"/>
          <w:szCs w:val="24"/>
        </w:rPr>
        <w:t>Г.</w:t>
      </w:r>
    </w:p>
    <w:p w:rsidR="00A631D8" w:rsidRDefault="00D17385" w:rsidP="00871E70">
      <w:pPr>
        <w:pStyle w:val="a"/>
        <w:tabs>
          <w:tab w:val="left" w:pos="739"/>
        </w:tabs>
        <w:autoSpaceDE w:val="0"/>
        <w:spacing w:after="0" w:line="360" w:lineRule="auto"/>
        <w:rPr>
          <w:rStyle w:val="a0"/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ab/>
      </w:r>
      <w:r w:rsidR="0024288D">
        <w:rPr>
          <w:rStyle w:val="a0"/>
          <w:rFonts w:ascii="Times New Roman" w:hAnsi="Times New Roman"/>
          <w:sz w:val="24"/>
          <w:szCs w:val="24"/>
        </w:rPr>
        <w:t xml:space="preserve">   </w:t>
      </w:r>
      <w:r w:rsidR="00A70A5B" w:rsidRPr="00871E70">
        <w:rPr>
          <w:rStyle w:val="a0"/>
          <w:rFonts w:ascii="Times New Roman" w:hAnsi="Times New Roman"/>
          <w:b/>
          <w:bCs/>
          <w:sz w:val="24"/>
          <w:szCs w:val="24"/>
        </w:rPr>
        <w:t>4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>)</w:t>
      </w:r>
      <w:r w:rsidR="00A70A5B" w:rsidRPr="00871E70">
        <w:rPr>
          <w:rStyle w:val="a0"/>
          <w:rFonts w:ascii="Times New Roman" w:hAnsi="Times New Roman"/>
          <w:b/>
          <w:bCs/>
          <w:sz w:val="24"/>
          <w:szCs w:val="24"/>
        </w:rPr>
        <w:t xml:space="preserve"> </w:t>
      </w:r>
      <w:r w:rsidR="00A70A5B" w:rsidRPr="00871E70">
        <w:rPr>
          <w:rStyle w:val="a0"/>
          <w:rFonts w:ascii="Times New Roman" w:hAnsi="Times New Roman"/>
          <w:sz w:val="24"/>
          <w:szCs w:val="24"/>
        </w:rPr>
        <w:t>„</w:t>
      </w:r>
      <w:r w:rsidRPr="00871E70">
        <w:rPr>
          <w:rStyle w:val="a0"/>
          <w:rFonts w:ascii="Times New Roman" w:hAnsi="Times New Roman"/>
          <w:sz w:val="24"/>
          <w:szCs w:val="24"/>
        </w:rPr>
        <w:t>Опаковане</w:t>
      </w:r>
      <w:r w:rsidR="00A70A5B" w:rsidRPr="00871E70">
        <w:rPr>
          <w:rStyle w:val="a0"/>
          <w:rFonts w:ascii="Times New Roman" w:hAnsi="Times New Roman"/>
          <w:sz w:val="24"/>
          <w:szCs w:val="24"/>
        </w:rPr>
        <w:t xml:space="preserve">” </w:t>
      </w:r>
      <w:r w:rsidR="00F51010">
        <w:rPr>
          <w:rStyle w:val="a0"/>
          <w:rFonts w:ascii="Times New Roman" w:hAnsi="Times New Roman"/>
          <w:sz w:val="24"/>
          <w:szCs w:val="24"/>
        </w:rPr>
        <w:t xml:space="preserve">и секретиране на вещества – </w:t>
      </w:r>
      <w:r w:rsidR="00F51010" w:rsidRPr="00F51010">
        <w:rPr>
          <w:rStyle w:val="a0"/>
          <w:rFonts w:ascii="Times New Roman" w:hAnsi="Times New Roman"/>
          <w:b/>
          <w:sz w:val="24"/>
          <w:szCs w:val="24"/>
        </w:rPr>
        <w:t>А.</w:t>
      </w:r>
    </w:p>
    <w:p w:rsidR="00F51010" w:rsidRPr="00871E70" w:rsidRDefault="00F51010" w:rsidP="00871E70">
      <w:pPr>
        <w:pStyle w:val="a"/>
        <w:tabs>
          <w:tab w:val="left" w:pos="739"/>
        </w:tabs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31D8" w:rsidRPr="00871E70" w:rsidRDefault="00A631D8" w:rsidP="00871E70">
      <w:pPr>
        <w:pStyle w:val="a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A631D8" w:rsidRPr="00871E70" w:rsidSect="00A631D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96" w:rsidRDefault="004E7696" w:rsidP="00A631D8">
      <w:pPr>
        <w:spacing w:after="0" w:line="240" w:lineRule="auto"/>
      </w:pPr>
      <w:r>
        <w:separator/>
      </w:r>
    </w:p>
  </w:endnote>
  <w:endnote w:type="continuationSeparator" w:id="0">
    <w:p w:rsidR="004E7696" w:rsidRDefault="004E7696" w:rsidP="00A6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96" w:rsidRDefault="004E7696" w:rsidP="00A631D8">
      <w:pPr>
        <w:spacing w:after="0" w:line="240" w:lineRule="auto"/>
      </w:pPr>
      <w:r w:rsidRPr="00A631D8">
        <w:rPr>
          <w:color w:val="000000"/>
        </w:rPr>
        <w:separator/>
      </w:r>
    </w:p>
  </w:footnote>
  <w:footnote w:type="continuationSeparator" w:id="0">
    <w:p w:rsidR="004E7696" w:rsidRDefault="004E7696" w:rsidP="00A6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763"/>
    <w:multiLevelType w:val="hybridMultilevel"/>
    <w:tmpl w:val="EEF86334"/>
    <w:lvl w:ilvl="0" w:tplc="B4EAEF40">
      <w:start w:val="1"/>
      <w:numFmt w:val="upperRoman"/>
      <w:lvlText w:val="%1."/>
      <w:lvlJc w:val="left"/>
      <w:pPr>
        <w:ind w:left="1332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B87FCB"/>
    <w:multiLevelType w:val="hybridMultilevel"/>
    <w:tmpl w:val="DD0E0F6C"/>
    <w:lvl w:ilvl="0" w:tplc="0402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3E2E3C1E"/>
    <w:multiLevelType w:val="hybridMultilevel"/>
    <w:tmpl w:val="FA2AE11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1D8"/>
    <w:rsid w:val="00062301"/>
    <w:rsid w:val="00177F63"/>
    <w:rsid w:val="0024288D"/>
    <w:rsid w:val="004167EF"/>
    <w:rsid w:val="004D1800"/>
    <w:rsid w:val="004E7696"/>
    <w:rsid w:val="00777A7E"/>
    <w:rsid w:val="00871E70"/>
    <w:rsid w:val="00876390"/>
    <w:rsid w:val="0098730F"/>
    <w:rsid w:val="00A631D8"/>
    <w:rsid w:val="00A70A5B"/>
    <w:rsid w:val="00A77622"/>
    <w:rsid w:val="00D17385"/>
    <w:rsid w:val="00F5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A631D8"/>
    <w:pPr>
      <w:suppressAutoHyphens/>
    </w:pPr>
  </w:style>
  <w:style w:type="character" w:customStyle="1" w:styleId="a0">
    <w:name w:val="Шрифт на абзаца по подразбиране"/>
    <w:rsid w:val="00A631D8"/>
  </w:style>
  <w:style w:type="paragraph" w:customStyle="1" w:styleId="a1">
    <w:name w:val="Изнесен текст"/>
    <w:basedOn w:val="a"/>
    <w:rsid w:val="00A6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Изнесен текст Знак"/>
    <w:basedOn w:val="a0"/>
    <w:rsid w:val="00A631D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30F"/>
    <w:pPr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Teodora Kolarova</cp:lastModifiedBy>
  <cp:revision>6</cp:revision>
  <dcterms:created xsi:type="dcterms:W3CDTF">2019-03-11T15:42:00Z</dcterms:created>
  <dcterms:modified xsi:type="dcterms:W3CDTF">2019-03-11T16:24:00Z</dcterms:modified>
</cp:coreProperties>
</file>