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30" w:rsidRPr="0011136D" w:rsidRDefault="0011136D" w:rsidP="00F22783">
      <w:pPr>
        <w:jc w:val="center"/>
        <w:rPr>
          <w:rFonts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>ОКС „бакалавър”- специалност МОЛЕКУЛЯРНА БИОЛОГИЯ</w:t>
      </w:r>
    </w:p>
    <w:p w:rsidR="00E817C0" w:rsidRPr="00E817C0" w:rsidRDefault="00E817C0" w:rsidP="00F22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0">
        <w:rPr>
          <w:rFonts w:ascii="Times New Roman" w:hAnsi="Times New Roman" w:cs="Times New Roman"/>
          <w:b/>
          <w:sz w:val="24"/>
          <w:szCs w:val="24"/>
        </w:rPr>
        <w:t>Избираем</w:t>
      </w:r>
      <w:r w:rsidR="000C2576">
        <w:rPr>
          <w:rFonts w:ascii="Times New Roman" w:hAnsi="Times New Roman" w:cs="Times New Roman"/>
          <w:b/>
          <w:sz w:val="24"/>
          <w:szCs w:val="24"/>
        </w:rPr>
        <w:t xml:space="preserve">а дисциплина – І - </w:t>
      </w:r>
      <w:r w:rsidRPr="00E817C0">
        <w:rPr>
          <w:rFonts w:ascii="Times New Roman" w:hAnsi="Times New Roman" w:cs="Times New Roman"/>
          <w:b/>
          <w:sz w:val="24"/>
          <w:szCs w:val="24"/>
        </w:rPr>
        <w:t>7 семестър</w:t>
      </w:r>
    </w:p>
    <w:p w:rsidR="00E817C0" w:rsidRPr="00174288" w:rsidRDefault="00F22783" w:rsidP="00E8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7C0">
        <w:rPr>
          <w:rFonts w:ascii="Times New Roman" w:hAnsi="Times New Roman" w:cs="Times New Roman"/>
          <w:sz w:val="24"/>
          <w:szCs w:val="24"/>
        </w:rPr>
        <w:t xml:space="preserve">- </w:t>
      </w:r>
      <w:r w:rsidR="0011136D" w:rsidRPr="0011136D">
        <w:rPr>
          <w:rFonts w:ascii="Times New Roman" w:hAnsi="Times New Roman" w:cs="Times New Roman"/>
          <w:b/>
          <w:sz w:val="24"/>
          <w:szCs w:val="24"/>
        </w:rPr>
        <w:t xml:space="preserve">Имуногенетика </w:t>
      </w:r>
      <w:r w:rsidRPr="00197F30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гл.ас. </w:t>
      </w:r>
      <w:r w:rsidRPr="00174288">
        <w:rPr>
          <w:rFonts w:ascii="Times New Roman" w:hAnsi="Times New Roman" w:cs="Times New Roman"/>
          <w:sz w:val="24"/>
          <w:szCs w:val="24"/>
        </w:rPr>
        <w:t xml:space="preserve">д-р </w:t>
      </w:r>
      <w:r w:rsidR="0011136D">
        <w:rPr>
          <w:rFonts w:ascii="Times New Roman" w:hAnsi="Times New Roman" w:cs="Times New Roman"/>
          <w:sz w:val="24"/>
          <w:szCs w:val="24"/>
        </w:rPr>
        <w:t>Мариана Мърхова</w:t>
      </w:r>
    </w:p>
    <w:p w:rsidR="00E817C0" w:rsidRP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="0011136D" w:rsidRPr="0011136D">
        <w:rPr>
          <w:rFonts w:ascii="Times New Roman" w:hAnsi="Times New Roman" w:cs="Times New Roman"/>
          <w:b/>
          <w:sz w:val="24"/>
          <w:szCs w:val="24"/>
        </w:rPr>
        <w:t>Физиология на микроорганизмите</w:t>
      </w:r>
      <w:r w:rsidR="00F22783" w:rsidRPr="0011136D">
        <w:rPr>
          <w:rFonts w:ascii="Times New Roman" w:hAnsi="Times New Roman" w:cs="Times New Roman"/>
          <w:sz w:val="24"/>
          <w:szCs w:val="24"/>
        </w:rPr>
        <w:t xml:space="preserve"> </w:t>
      </w:r>
      <w:r w:rsidR="00F22783">
        <w:rPr>
          <w:rFonts w:ascii="Times New Roman" w:hAnsi="Times New Roman" w:cs="Times New Roman"/>
          <w:sz w:val="24"/>
          <w:szCs w:val="24"/>
        </w:rPr>
        <w:t xml:space="preserve">- </w:t>
      </w:r>
      <w:r w:rsidR="0011136D">
        <w:rPr>
          <w:rFonts w:ascii="Times New Roman" w:hAnsi="Times New Roman" w:cs="Times New Roman"/>
          <w:sz w:val="24"/>
          <w:szCs w:val="24"/>
        </w:rPr>
        <w:t>доц</w:t>
      </w:r>
      <w:r w:rsidR="00F22783">
        <w:rPr>
          <w:rFonts w:ascii="Times New Roman" w:hAnsi="Times New Roman" w:cs="Times New Roman"/>
          <w:sz w:val="24"/>
          <w:szCs w:val="24"/>
        </w:rPr>
        <w:t xml:space="preserve">. д-р </w:t>
      </w:r>
      <w:r w:rsidR="0011136D">
        <w:rPr>
          <w:rFonts w:ascii="Times New Roman" w:hAnsi="Times New Roman" w:cs="Times New Roman"/>
          <w:sz w:val="24"/>
          <w:szCs w:val="24"/>
        </w:rPr>
        <w:t>Соня Костадинова</w:t>
      </w:r>
    </w:p>
    <w:p w:rsidR="00E817C0" w:rsidRPr="00E817C0" w:rsidRDefault="00F22783" w:rsidP="00E817C0">
      <w:pPr>
        <w:rPr>
          <w:rFonts w:ascii="Times New Roman" w:hAnsi="Times New Roman" w:cs="Times New Roman"/>
          <w:sz w:val="24"/>
          <w:szCs w:val="24"/>
        </w:rPr>
      </w:pPr>
      <w:r w:rsidRPr="00174288">
        <w:rPr>
          <w:rFonts w:ascii="Times New Roman" w:hAnsi="Times New Roman" w:cs="Times New Roman"/>
          <w:sz w:val="24"/>
          <w:szCs w:val="24"/>
        </w:rPr>
        <w:t xml:space="preserve"> </w:t>
      </w:r>
      <w:r w:rsidR="00E817C0" w:rsidRPr="00174288">
        <w:rPr>
          <w:rFonts w:ascii="Times New Roman" w:hAnsi="Times New Roman" w:cs="Times New Roman"/>
          <w:sz w:val="24"/>
          <w:szCs w:val="24"/>
        </w:rPr>
        <w:t xml:space="preserve">- </w:t>
      </w:r>
      <w:r w:rsidR="00E817C0" w:rsidRPr="00F22783">
        <w:rPr>
          <w:rFonts w:ascii="Times New Roman" w:hAnsi="Times New Roman" w:cs="Times New Roman"/>
          <w:b/>
          <w:sz w:val="24"/>
          <w:szCs w:val="24"/>
        </w:rPr>
        <w:t>Генетика и епигенетика</w:t>
      </w:r>
      <w:r>
        <w:rPr>
          <w:rFonts w:ascii="Times New Roman" w:hAnsi="Times New Roman" w:cs="Times New Roman"/>
          <w:sz w:val="24"/>
          <w:szCs w:val="24"/>
        </w:rPr>
        <w:t xml:space="preserve"> – гл. ас. д-р Теодора Попова</w:t>
      </w:r>
    </w:p>
    <w:p w:rsidR="00B8329E" w:rsidRPr="00B8329E" w:rsidRDefault="00E817C0" w:rsidP="00B8329E">
      <w:pPr>
        <w:pStyle w:val="Bodytext20"/>
        <w:shd w:val="clear" w:color="auto" w:fill="auto"/>
        <w:tabs>
          <w:tab w:val="left" w:pos="366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 </w:t>
      </w:r>
      <w:r w:rsidRPr="00F22783">
        <w:rPr>
          <w:rFonts w:ascii="Times New Roman" w:hAnsi="Times New Roman" w:cs="Times New Roman"/>
          <w:b/>
          <w:sz w:val="24"/>
          <w:szCs w:val="24"/>
        </w:rPr>
        <w:t>Микология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29E">
        <w:rPr>
          <w:rFonts w:ascii="Times New Roman" w:hAnsi="Times New Roman" w:cs="Times New Roman"/>
          <w:sz w:val="24"/>
          <w:szCs w:val="24"/>
        </w:rPr>
        <w:t>п</w:t>
      </w:r>
      <w:r w:rsidR="00B8329E" w:rsidRPr="00B8329E">
        <w:rPr>
          <w:rFonts w:ascii="Times New Roman" w:hAnsi="Times New Roman" w:cs="Times New Roman"/>
          <w:sz w:val="24"/>
          <w:szCs w:val="24"/>
        </w:rPr>
        <w:t xml:space="preserve">роф. </w:t>
      </w:r>
      <w:r w:rsidR="00B8329E">
        <w:rPr>
          <w:rFonts w:ascii="Times New Roman" w:hAnsi="Times New Roman" w:cs="Times New Roman"/>
          <w:sz w:val="24"/>
          <w:szCs w:val="24"/>
        </w:rPr>
        <w:t>д</w:t>
      </w:r>
      <w:r w:rsidR="00B8329E" w:rsidRPr="00B8329E">
        <w:rPr>
          <w:rFonts w:ascii="Times New Roman" w:hAnsi="Times New Roman" w:cs="Times New Roman"/>
          <w:sz w:val="24"/>
          <w:szCs w:val="24"/>
        </w:rPr>
        <w:t>-р Румен Младенов</w:t>
      </w:r>
    </w:p>
    <w:p w:rsidR="0011136D" w:rsidRDefault="00E817C0" w:rsidP="00B832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C2576">
        <w:rPr>
          <w:rFonts w:ascii="Times New Roman" w:hAnsi="Times New Roman" w:cs="Times New Roman"/>
          <w:sz w:val="24"/>
          <w:szCs w:val="24"/>
        </w:rPr>
        <w:t xml:space="preserve"> - </w:t>
      </w:r>
      <w:r w:rsidRPr="000C2576">
        <w:rPr>
          <w:rFonts w:ascii="Times New Roman" w:hAnsi="Times New Roman" w:cs="Times New Roman"/>
          <w:b/>
          <w:sz w:val="24"/>
          <w:szCs w:val="24"/>
        </w:rPr>
        <w:t>Молекулярни маркери</w:t>
      </w:r>
      <w:r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F22783" w:rsidRPr="000C2576">
        <w:rPr>
          <w:rFonts w:ascii="Times New Roman" w:hAnsi="Times New Roman" w:cs="Times New Roman"/>
          <w:sz w:val="24"/>
          <w:szCs w:val="24"/>
        </w:rPr>
        <w:t>–</w:t>
      </w:r>
      <w:r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F22783" w:rsidRPr="000C2576">
        <w:rPr>
          <w:rFonts w:ascii="Times New Roman" w:hAnsi="Times New Roman" w:cs="Times New Roman"/>
          <w:sz w:val="24"/>
          <w:szCs w:val="24"/>
        </w:rPr>
        <w:t>гл.ас</w:t>
      </w:r>
      <w:r w:rsidRPr="000C2576">
        <w:rPr>
          <w:rFonts w:ascii="Times New Roman" w:hAnsi="Times New Roman" w:cs="Times New Roman"/>
          <w:sz w:val="24"/>
          <w:szCs w:val="24"/>
        </w:rPr>
        <w:t xml:space="preserve">. д-р </w:t>
      </w:r>
      <w:r w:rsidR="00F22783" w:rsidRPr="000C2576">
        <w:rPr>
          <w:rFonts w:ascii="Times New Roman" w:hAnsi="Times New Roman" w:cs="Times New Roman"/>
          <w:sz w:val="24"/>
          <w:szCs w:val="24"/>
        </w:rPr>
        <w:t>Елена Апостолова</w:t>
      </w:r>
    </w:p>
    <w:p w:rsidR="0011136D" w:rsidRPr="000C2576" w:rsidRDefault="0011136D" w:rsidP="00B8329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136D">
        <w:rPr>
          <w:rFonts w:ascii="Times New Roman" w:hAnsi="Times New Roman" w:cs="Times New Roman"/>
          <w:sz w:val="24"/>
          <w:szCs w:val="24"/>
        </w:rPr>
        <w:t xml:space="preserve"> </w:t>
      </w:r>
      <w:r w:rsidRPr="0011136D">
        <w:rPr>
          <w:rFonts w:ascii="Times New Roman" w:hAnsi="Times New Roman" w:cs="Times New Roman"/>
          <w:b/>
          <w:sz w:val="24"/>
          <w:szCs w:val="24"/>
        </w:rPr>
        <w:t>Експериментални принципи и подходи в молекулярната биология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6D">
        <w:rPr>
          <w:rFonts w:ascii="Times New Roman" w:hAnsi="Times New Roman" w:cs="Times New Roman"/>
          <w:sz w:val="24"/>
          <w:szCs w:val="24"/>
        </w:rPr>
        <w:t xml:space="preserve">- </w:t>
      </w:r>
      <w:r w:rsidRPr="000C2576">
        <w:rPr>
          <w:rFonts w:ascii="Times New Roman" w:hAnsi="Times New Roman" w:cs="Times New Roman"/>
          <w:sz w:val="24"/>
          <w:szCs w:val="24"/>
        </w:rPr>
        <w:t>гл.ас. д-р</w:t>
      </w:r>
      <w:r>
        <w:rPr>
          <w:rFonts w:ascii="Times New Roman" w:hAnsi="Times New Roman" w:cs="Times New Roman"/>
          <w:sz w:val="24"/>
          <w:szCs w:val="24"/>
        </w:rPr>
        <w:t xml:space="preserve"> Тихомир Въчев</w:t>
      </w:r>
    </w:p>
    <w:p w:rsidR="00C736BE" w:rsidRDefault="00C736BE" w:rsidP="00C736B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7D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C22591" w:rsidRPr="008B2EEB" w:rsidRDefault="0011136D" w:rsidP="00C22591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11136D">
        <w:rPr>
          <w:b/>
          <w:sz w:val="24"/>
          <w:szCs w:val="24"/>
        </w:rPr>
        <w:t>Имуногенетика</w:t>
      </w:r>
      <w:r w:rsidR="00C736BE" w:rsidRPr="00197F30">
        <w:rPr>
          <w:sz w:val="24"/>
          <w:szCs w:val="24"/>
          <w:lang w:val="en-US"/>
        </w:rPr>
        <w:t xml:space="preserve"> –</w:t>
      </w:r>
      <w:r w:rsidR="00C55AFD" w:rsidRPr="00197F30">
        <w:t xml:space="preserve"> </w:t>
      </w:r>
      <w:r w:rsidR="00C22591" w:rsidRPr="00C22591">
        <w:rPr>
          <w:sz w:val="24"/>
        </w:rPr>
        <w:t>Лекционният курс по Имуногенетика разглежда</w:t>
      </w:r>
      <w:r w:rsidR="00C22591" w:rsidRPr="008B2EEB">
        <w:rPr>
          <w:sz w:val="24"/>
        </w:rPr>
        <w:t xml:space="preserve"> важни биологични и имунологични аспекти в нормалното функциониране на имунната система като генетика на антитялосинтезата, генетика на кръвните групи и на антигените за тъканна съвместимост при човека и животните. Студентите се запознават с генетичните механизми в регулацията на имунния отговор при норма и патология.  Наследствените имунодефицитни състояния са също обект на имуногенетиката. Обект на особен интерес са реакциите и сигналите между различните клетки на имунната система. Разглеждат се процесите на антигенно разпознаване и ролята на Т–лимфоцитите  и Т–клетъчните рецептори за разпознаване на антигена. Подробно се коментират геномните преустройства при синтеза на Т–клетъчния рецептор, имуноглобулините и молекулите от Главния Комплекс за Тъканна Съвместимост (ГКТС – МНС). Разкриват се причините за развитие на имунен отговор спрямо собствени антигени, както и отсъствието на такъв спрямо някои антигени. Коментират се методите за анализ на имуногенома при човека и животните като се дискутират постиженията в тази област.</w:t>
      </w:r>
    </w:p>
    <w:p w:rsidR="00C22591" w:rsidRDefault="0011136D" w:rsidP="00C2259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36D">
        <w:rPr>
          <w:rFonts w:ascii="Times New Roman" w:hAnsi="Times New Roman" w:cs="Times New Roman"/>
          <w:b/>
          <w:sz w:val="24"/>
          <w:szCs w:val="24"/>
        </w:rPr>
        <w:t>Физиология на микроорганизмите</w:t>
      </w:r>
      <w:r w:rsidR="00C736BE">
        <w:rPr>
          <w:rFonts w:ascii="Times New Roman" w:hAnsi="Times New Roman" w:cs="Times New Roman"/>
          <w:sz w:val="24"/>
          <w:szCs w:val="24"/>
        </w:rPr>
        <w:t xml:space="preserve"> -</w:t>
      </w:r>
      <w:r w:rsidR="00471EB1" w:rsidRPr="001A57CE">
        <w:rPr>
          <w:rFonts w:ascii="Times New Roman" w:hAnsi="Times New Roman" w:cs="Times New Roman"/>
          <w:sz w:val="24"/>
          <w:szCs w:val="24"/>
        </w:rPr>
        <w:t>.</w:t>
      </w:r>
      <w:r w:rsidR="00C22591" w:rsidRPr="00C22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591">
        <w:rPr>
          <w:rFonts w:ascii="Times New Roman" w:eastAsia="Calibri" w:hAnsi="Times New Roman" w:cs="Times New Roman"/>
          <w:sz w:val="24"/>
          <w:szCs w:val="24"/>
        </w:rPr>
        <w:t xml:space="preserve">Курсът по </w:t>
      </w:r>
      <w:r w:rsidR="00C22591" w:rsidRPr="00C22591">
        <w:rPr>
          <w:rFonts w:ascii="Times New Roman" w:eastAsia="Calibri" w:hAnsi="Times New Roman" w:cs="Times New Roman"/>
          <w:sz w:val="24"/>
          <w:szCs w:val="24"/>
        </w:rPr>
        <w:t xml:space="preserve">Физиология на микроорганизмите </w:t>
      </w:r>
      <w:r w:rsidR="00C22591" w:rsidRPr="001A57CE">
        <w:rPr>
          <w:rFonts w:ascii="Times New Roman" w:eastAsia="Calibri" w:hAnsi="Times New Roman" w:cs="Times New Roman"/>
          <w:sz w:val="24"/>
          <w:szCs w:val="24"/>
        </w:rPr>
        <w:t>изучава функционирането на микробната клетка на фона на изменящите се условия на средата. Надграждат се познанията за химичният състав на микробната клетката и ролята на клетъчните компоненти. Изучава се метаболизма (катаболизъм и анаболизъм) на въглехидрати, липиди, белтъци, нуклеотиди при различните групи микроорганизми и неговата регулация. Обърнато е внимание на метаболитния транспорт, генерирането на енергия в аеробни и анаеробни условия. Представен е биохимизмът на ферментационните процеси, които имат фундаментално и практическо приложение, както и физиологичните особености на осъществяващите ги микроорганизмите. Лекционният курс запознава с фототрофния и неорганичния метаболизъм и автотрофната фиксация на СО</w:t>
      </w:r>
      <w:r w:rsidR="00C22591" w:rsidRPr="001A57C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C22591" w:rsidRPr="001A57CE">
        <w:rPr>
          <w:rFonts w:ascii="Times New Roman" w:eastAsia="Calibri" w:hAnsi="Times New Roman" w:cs="Times New Roman"/>
          <w:sz w:val="24"/>
          <w:szCs w:val="24"/>
        </w:rPr>
        <w:t>.</w:t>
      </w:r>
      <w:r w:rsidR="00C22591">
        <w:rPr>
          <w:rFonts w:ascii="Times New Roman" w:hAnsi="Times New Roman" w:cs="Times New Roman"/>
          <w:sz w:val="24"/>
          <w:szCs w:val="24"/>
        </w:rPr>
        <w:t xml:space="preserve"> </w:t>
      </w:r>
      <w:r w:rsidR="00C22591" w:rsidRPr="001A57CE">
        <w:rPr>
          <w:rFonts w:ascii="Times New Roman" w:eastAsia="Calibri" w:hAnsi="Times New Roman" w:cs="Times New Roman"/>
          <w:sz w:val="24"/>
          <w:szCs w:val="24"/>
        </w:rPr>
        <w:t>Представени са физиологичните аспекти на клетъчния растеж и диференциация при микроорганизмите</w:t>
      </w:r>
      <w:r w:rsidR="00C22591" w:rsidRPr="001A57CE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="00C22591" w:rsidRPr="001A57CE">
        <w:rPr>
          <w:rFonts w:ascii="Times New Roman" w:eastAsia="Calibri" w:hAnsi="Times New Roman" w:cs="Times New Roman"/>
          <w:sz w:val="24"/>
          <w:szCs w:val="24"/>
        </w:rPr>
        <w:t xml:space="preserve"> деленето при Грам-положителни и Грам-отрицателни бактерии и микробния отговор на различни видове стрес – температурен, оксидативен, киселинен, осмотичен, хранителен и кратка характеристика н</w:t>
      </w:r>
      <w:r w:rsidR="00C22591">
        <w:rPr>
          <w:rFonts w:ascii="Times New Roman" w:eastAsia="Calibri" w:hAnsi="Times New Roman" w:cs="Times New Roman"/>
          <w:sz w:val="24"/>
          <w:szCs w:val="24"/>
        </w:rPr>
        <w:t>а основните групи екстремофили.</w:t>
      </w:r>
    </w:p>
    <w:p w:rsidR="00471EB1" w:rsidRPr="001A57CE" w:rsidRDefault="00471EB1" w:rsidP="00471EB1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EB1" w:rsidRPr="00471EB1" w:rsidRDefault="00471EB1" w:rsidP="00471EB1">
      <w:pPr>
        <w:pStyle w:val="BodyText"/>
        <w:jc w:val="both"/>
        <w:rPr>
          <w:sz w:val="24"/>
        </w:rPr>
      </w:pPr>
      <w:r w:rsidRPr="00F22783">
        <w:rPr>
          <w:b/>
          <w:sz w:val="24"/>
          <w:szCs w:val="24"/>
        </w:rPr>
        <w:lastRenderedPageBreak/>
        <w:t>Генетика и епигенетика</w:t>
      </w:r>
      <w:r>
        <w:rPr>
          <w:sz w:val="24"/>
          <w:szCs w:val="24"/>
        </w:rPr>
        <w:t xml:space="preserve"> –</w:t>
      </w:r>
      <w:r w:rsidRPr="00471EB1">
        <w:rPr>
          <w:sz w:val="24"/>
        </w:rPr>
        <w:t xml:space="preserve"> В курса по генетика и епигенетика се разкриват общите закономерности на повлияване на генната активност чрез различни форми на епигенетични модификации – метилиране на ДНК, хистонови модификации, и др. Изучават се различни механизми на епигенетични промени, а също и как експозиции, на които е изложен плода през бременността, може да са рискови за следващите поколения. Изучават се различни аспекти на приложение на епигенетичните изследвания. Връзката между хранителния статус и провокирането на епигенетични промени. Промени в епигенетичните профили и наднорменото тегло. Влиянието на токсини от околната среда върху епигенетични промени, свързани с карциногенезата. Връзката между взаимодействието гени-околна среда и здравето на човека. Изучава се приложението на епигенетични биомаркери за изследване на епигенетични промени, в резултат от въздействия от околната среда и т.н.</w:t>
      </w:r>
    </w:p>
    <w:p w:rsidR="00471EB1" w:rsidRPr="00B8329E" w:rsidRDefault="00471EB1" w:rsidP="00B8329E">
      <w:pPr>
        <w:pStyle w:val="BodyTextIndent"/>
        <w:ind w:left="0"/>
        <w:jc w:val="both"/>
        <w:rPr>
          <w:sz w:val="24"/>
          <w:szCs w:val="24"/>
        </w:rPr>
      </w:pPr>
      <w:r w:rsidRPr="00F22783">
        <w:rPr>
          <w:b/>
          <w:sz w:val="24"/>
          <w:szCs w:val="24"/>
        </w:rPr>
        <w:t>Микология</w:t>
      </w:r>
      <w:r>
        <w:rPr>
          <w:sz w:val="24"/>
          <w:szCs w:val="24"/>
        </w:rPr>
        <w:t>-</w:t>
      </w:r>
      <w:r w:rsidR="00B8329E" w:rsidRPr="00B8329E">
        <w:rPr>
          <w:lang w:val="ru-RU"/>
        </w:rPr>
        <w:t xml:space="preserve"> </w:t>
      </w:r>
      <w:r w:rsidR="00B8329E" w:rsidRPr="00B8329E">
        <w:rPr>
          <w:sz w:val="24"/>
          <w:szCs w:val="24"/>
          <w:lang w:val="ru-RU"/>
        </w:rPr>
        <w:t xml:space="preserve">Настоящият курс по Микология запознава студентите с гъбното царство. </w:t>
      </w:r>
      <w:r w:rsidR="00B8329E" w:rsidRPr="00B8329E">
        <w:rPr>
          <w:sz w:val="24"/>
          <w:szCs w:val="24"/>
        </w:rPr>
        <w:t>Изучават се особености на гъбните клетки, типове мицели, специализирани органи на вегетативното тяло, безполови и полови размножителни структури, основни отдели при гъбите, тяхната характеристика (вегетативни белези, цикъл на развитие, размножаване) и класификация. Засягат се и различните екологични и патогенни групи гъби. По време на курса студентите се запознават с важни в теоритично и стопанско значение представители, и с такива които намират приложение в съвременните биоинформатични технологии. Разглежда се потенциала на гъбите като се акцентува на основните принципи при продукцията на гъбни ензими, каротеноиди, антибиотици и се демонстрира наличието на биотехнологичен потенциал на гъбните липиди, полизахариди и полизахаропептиди.Знанията по микология, намират важно приложение при решаването на редица въпроси при професионалната реализация на специалистите</w:t>
      </w:r>
      <w:r w:rsidR="00B8329E" w:rsidRPr="00B8329E">
        <w:rPr>
          <w:sz w:val="24"/>
          <w:szCs w:val="24"/>
          <w:lang w:val="ru-RU"/>
        </w:rPr>
        <w:t xml:space="preserve"> </w:t>
      </w:r>
      <w:r w:rsidR="00B8329E" w:rsidRPr="00B8329E">
        <w:rPr>
          <w:sz w:val="24"/>
          <w:szCs w:val="24"/>
        </w:rPr>
        <w:t>биоинформатици.</w:t>
      </w:r>
    </w:p>
    <w:p w:rsidR="00471EB1" w:rsidRDefault="00471EB1" w:rsidP="000C2576">
      <w:pPr>
        <w:pStyle w:val="Bodytext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74288">
        <w:rPr>
          <w:rFonts w:ascii="Times New Roman" w:hAnsi="Times New Roman" w:cs="Times New Roman"/>
          <w:b/>
          <w:sz w:val="24"/>
          <w:szCs w:val="24"/>
        </w:rPr>
        <w:t>Молекулярни маркери-</w:t>
      </w:r>
      <w:r w:rsidR="00174288" w:rsidRPr="00174288">
        <w:rPr>
          <w:rFonts w:ascii="Arial" w:hAnsi="Arial" w:cs="Arial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Курсът по Молекулярни маркери има за цел да разшири и задълбочи познанията на студентите, както и да ги обвърже с най-новите насоки и постижения в областта на Молекулярната биология. В този смисъл</w:t>
      </w:r>
      <w:r w:rsidR="00174288" w:rsidRPr="000C2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4288" w:rsidRPr="000C2576">
        <w:rPr>
          <w:rFonts w:ascii="Times New Roman" w:hAnsi="Times New Roman" w:cs="Times New Roman"/>
          <w:sz w:val="24"/>
          <w:szCs w:val="24"/>
        </w:rPr>
        <w:t xml:space="preserve"> Молекулярните маркери се явява като един надграждащ курс. Растящият брой секвенирани и анотирани геноми на различни видове, огромния брой добре характеризирани гени и генни фамилии, нарастващият обхват на достъпни бази с данни за генна експресия (транскриптомика), все по-ефективното взаимодействие на молекулярната генетика с метаболомиката и протеомиката, нови високо ефективни и продуктивни експериментални методи, това е само част от предпоставките за интензивното развитието на молекулните маркери през последните годиини. Откриването на секвенционни полиморфизми в ядрените и органелни геноми могат да служат като високо информативни маркери за изследване структура, динамика и еволюция на растителни и животински геноми. Едно от най-съществените приемущества на молекулните маркери е възможността те да се установят без задължителна връзка с фенотипа, което позволява безпристрастно сравнение на адаптацията на организмите към средата, нейната генетична основа и ефекта и върху еволюцията на организмите.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Молекул</w:t>
      </w:r>
      <w:r w:rsidR="000C2576" w:rsidRPr="000C2576">
        <w:rPr>
          <w:rFonts w:ascii="Times New Roman" w:hAnsi="Times New Roman" w:cs="Times New Roman"/>
          <w:sz w:val="24"/>
          <w:szCs w:val="24"/>
        </w:rPr>
        <w:t>яр</w:t>
      </w:r>
      <w:r w:rsidR="00174288" w:rsidRPr="000C2576">
        <w:rPr>
          <w:rFonts w:ascii="Times New Roman" w:hAnsi="Times New Roman" w:cs="Times New Roman"/>
          <w:sz w:val="24"/>
          <w:szCs w:val="24"/>
        </w:rPr>
        <w:t>ните маркери предоставят специфично приемущество при определяне на генетичното разнообразие и на селекционното подобряване на растенията по отношение само на отделни, икономически важни белези.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Лекционния материал на курса, както и предвидените лабораторни упражнения ще запознаят студентите със същността на молекул</w:t>
      </w:r>
      <w:r w:rsidR="000C2576" w:rsidRPr="000C2576">
        <w:rPr>
          <w:rFonts w:ascii="Times New Roman" w:hAnsi="Times New Roman" w:cs="Times New Roman"/>
          <w:sz w:val="24"/>
          <w:szCs w:val="24"/>
        </w:rPr>
        <w:t>яр</w:t>
      </w:r>
      <w:r w:rsidR="00174288" w:rsidRPr="000C2576">
        <w:rPr>
          <w:rFonts w:ascii="Times New Roman" w:hAnsi="Times New Roman" w:cs="Times New Roman"/>
          <w:sz w:val="24"/>
          <w:szCs w:val="24"/>
        </w:rPr>
        <w:t>ните маркерни техники, развитието им през годините, както и възможните им приложения и критерии за подбор при специфични проблеми.</w:t>
      </w:r>
      <w:r w:rsidR="000C2576" w:rsidRPr="000C2576">
        <w:rPr>
          <w:rFonts w:ascii="Times New Roman" w:hAnsi="Times New Roman" w:cs="Times New Roman"/>
          <w:sz w:val="24"/>
          <w:szCs w:val="24"/>
        </w:rPr>
        <w:t xml:space="preserve"> </w:t>
      </w:r>
      <w:r w:rsidR="00174288" w:rsidRPr="000C2576">
        <w:rPr>
          <w:rFonts w:ascii="Times New Roman" w:hAnsi="Times New Roman" w:cs="Times New Roman"/>
          <w:sz w:val="24"/>
          <w:szCs w:val="24"/>
        </w:rPr>
        <w:t>В курса е предвидено и запознаване на студентите с базите данни, свързани с работната проблематика и работата с тях.</w:t>
      </w:r>
    </w:p>
    <w:p w:rsidR="0011136D" w:rsidRPr="00C22591" w:rsidRDefault="0011136D" w:rsidP="000C2576">
      <w:pPr>
        <w:pStyle w:val="Bodytext1"/>
        <w:shd w:val="clear" w:color="auto" w:fill="auto"/>
        <w:spacing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11136D">
        <w:rPr>
          <w:rFonts w:ascii="Times New Roman" w:hAnsi="Times New Roman" w:cs="Times New Roman"/>
          <w:b/>
          <w:sz w:val="24"/>
          <w:szCs w:val="24"/>
        </w:rPr>
        <w:lastRenderedPageBreak/>
        <w:t>Експериментални принципи и подходи в молекулярната биология</w:t>
      </w:r>
      <w:r w:rsidR="00C225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22591" w:rsidRPr="00C2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91" w:rsidRPr="00C22591">
        <w:rPr>
          <w:rFonts w:ascii="Times New Roman" w:hAnsi="Times New Roman" w:cs="Times New Roman"/>
          <w:sz w:val="24"/>
          <w:szCs w:val="24"/>
        </w:rPr>
        <w:t>Лекционният курс по дисциплината „</w:t>
      </w:r>
      <w:r w:rsidR="00C22591" w:rsidRPr="00C22591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Експериментални принципи и подходи в молекулярната биология</w:t>
      </w:r>
      <w:r w:rsidR="00C22591" w:rsidRPr="00C22591">
        <w:rPr>
          <w:rFonts w:ascii="Times New Roman" w:hAnsi="Times New Roman" w:cs="Times New Roman"/>
          <w:sz w:val="24"/>
          <w:szCs w:val="24"/>
        </w:rPr>
        <w:t xml:space="preserve">” имат за цел да предостави основна информация в две основни направления: 1) избор на подходяща експериментална стратегия за провеждане на научни изследвания в областта на молекулярната биология и 2) фокусиране на вниманието върху основните характеристики на използваните методи в молекулярната биология, като запознае теоретично студентите с основните методи за анализ на биомолекули използвани в </w:t>
      </w:r>
      <w:r w:rsidR="00C22591" w:rsidRPr="00C22591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молекулярната биология</w:t>
      </w:r>
      <w:r w:rsidR="00C22591" w:rsidRPr="00C22591">
        <w:rPr>
          <w:rFonts w:ascii="Times New Roman" w:hAnsi="Times New Roman" w:cs="Times New Roman"/>
          <w:sz w:val="24"/>
          <w:szCs w:val="24"/>
        </w:rPr>
        <w:t xml:space="preserve"> на съвременно ниво.</w:t>
      </w:r>
    </w:p>
    <w:p w:rsidR="00E817C0" w:rsidRPr="00E817C0" w:rsidRDefault="00E817C0" w:rsidP="00F2278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b/>
          <w:sz w:val="24"/>
          <w:szCs w:val="24"/>
        </w:rPr>
        <w:t>Избираем</w:t>
      </w:r>
      <w:r w:rsidR="000C2576">
        <w:rPr>
          <w:rFonts w:ascii="Times New Roman" w:hAnsi="Times New Roman" w:cs="Times New Roman"/>
          <w:b/>
          <w:sz w:val="24"/>
          <w:szCs w:val="24"/>
        </w:rPr>
        <w:t>а</w:t>
      </w:r>
      <w:r w:rsidRPr="00E817C0">
        <w:rPr>
          <w:rFonts w:ascii="Times New Roman" w:hAnsi="Times New Roman" w:cs="Times New Roman"/>
          <w:b/>
          <w:sz w:val="24"/>
          <w:szCs w:val="24"/>
        </w:rPr>
        <w:t xml:space="preserve"> дисциплина – ІІ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817C0">
        <w:rPr>
          <w:rFonts w:ascii="Times New Roman" w:hAnsi="Times New Roman" w:cs="Times New Roman"/>
          <w:sz w:val="24"/>
          <w:szCs w:val="24"/>
        </w:rPr>
        <w:t xml:space="preserve"> 8 семестър</w:t>
      </w:r>
    </w:p>
    <w:p w:rsidR="003C52CE" w:rsidRPr="003C52CE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>-</w:t>
      </w:r>
      <w:r w:rsidRPr="003C5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CE">
        <w:rPr>
          <w:rFonts w:ascii="Times New Roman" w:hAnsi="Times New Roman" w:cs="Times New Roman"/>
          <w:b/>
          <w:sz w:val="24"/>
          <w:szCs w:val="24"/>
        </w:rPr>
        <w:t>Програмиране в биоинформатиката –</w:t>
      </w:r>
      <w:r w:rsidR="003C52CE" w:rsidRPr="003C52CE">
        <w:rPr>
          <w:rFonts w:ascii="Times New Roman" w:hAnsi="Times New Roman" w:cs="Times New Roman"/>
          <w:sz w:val="24"/>
          <w:szCs w:val="24"/>
        </w:rPr>
        <w:t xml:space="preserve"> доц. д-р Веселин Баев</w:t>
      </w:r>
    </w:p>
    <w:p w:rsidR="00E817C0" w:rsidRPr="00E817C0" w:rsidRDefault="003C52CE" w:rsidP="00E8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52CE">
        <w:rPr>
          <w:rFonts w:ascii="Times New Roman" w:hAnsi="Times New Roman" w:cs="Times New Roman"/>
          <w:b/>
          <w:sz w:val="24"/>
          <w:szCs w:val="24"/>
        </w:rPr>
        <w:t>Сравнителна геномика</w:t>
      </w:r>
      <w:r w:rsidR="00C736BE" w:rsidRPr="003C52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гл.ас. </w:t>
      </w:r>
      <w:r w:rsidRPr="00174288">
        <w:rPr>
          <w:rFonts w:ascii="Times New Roman" w:hAnsi="Times New Roman" w:cs="Times New Roman"/>
          <w:sz w:val="24"/>
          <w:szCs w:val="24"/>
        </w:rPr>
        <w:t>д-р Евелина 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4288">
        <w:rPr>
          <w:rFonts w:ascii="Times New Roman" w:hAnsi="Times New Roman" w:cs="Times New Roman"/>
          <w:sz w:val="24"/>
          <w:szCs w:val="24"/>
        </w:rPr>
        <w:t>скалова</w:t>
      </w:r>
    </w:p>
    <w:p w:rsidR="00E817C0" w:rsidRPr="009B4C9C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3C52CE">
        <w:rPr>
          <w:rFonts w:ascii="Times New Roman" w:hAnsi="Times New Roman" w:cs="Times New Roman"/>
          <w:b/>
          <w:sz w:val="24"/>
          <w:szCs w:val="24"/>
        </w:rPr>
        <w:t>-</w:t>
      </w:r>
      <w:r w:rsidRPr="009B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2CE" w:rsidRPr="009B4C9C">
        <w:rPr>
          <w:rFonts w:ascii="Times New Roman" w:hAnsi="Times New Roman" w:cs="Times New Roman"/>
          <w:b/>
          <w:sz w:val="24"/>
          <w:szCs w:val="24"/>
        </w:rPr>
        <w:t xml:space="preserve">Метаболитно инженерство </w:t>
      </w:r>
      <w:r w:rsidR="003C52CE" w:rsidRPr="009B4C9C">
        <w:rPr>
          <w:rFonts w:ascii="Times New Roman" w:hAnsi="Times New Roman" w:cs="Times New Roman"/>
          <w:sz w:val="24"/>
          <w:szCs w:val="24"/>
        </w:rPr>
        <w:t>–</w:t>
      </w:r>
      <w:r w:rsidR="00C736BE" w:rsidRPr="009B4C9C">
        <w:rPr>
          <w:rFonts w:ascii="Times New Roman" w:hAnsi="Times New Roman" w:cs="Times New Roman"/>
          <w:sz w:val="24"/>
          <w:szCs w:val="24"/>
        </w:rPr>
        <w:t xml:space="preserve"> </w:t>
      </w:r>
      <w:r w:rsidR="003C52CE" w:rsidRPr="009B4C9C">
        <w:rPr>
          <w:rFonts w:ascii="Times New Roman" w:hAnsi="Times New Roman" w:cs="Times New Roman"/>
          <w:sz w:val="24"/>
          <w:szCs w:val="24"/>
        </w:rPr>
        <w:t>проф. д-р Илия Илиев</w:t>
      </w:r>
    </w:p>
    <w:p w:rsidR="00E817C0" w:rsidRPr="003C52CE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3C52CE">
        <w:rPr>
          <w:rFonts w:ascii="Times New Roman" w:hAnsi="Times New Roman" w:cs="Times New Roman"/>
          <w:sz w:val="24"/>
          <w:szCs w:val="24"/>
        </w:rPr>
        <w:t>-</w:t>
      </w:r>
      <w:r w:rsidR="003C52CE">
        <w:rPr>
          <w:rFonts w:ascii="Times New Roman" w:hAnsi="Times New Roman" w:cs="Times New Roman"/>
          <w:sz w:val="24"/>
          <w:szCs w:val="24"/>
        </w:rPr>
        <w:t xml:space="preserve"> </w:t>
      </w:r>
      <w:r w:rsidR="003C52CE" w:rsidRPr="003C52CE">
        <w:rPr>
          <w:rFonts w:ascii="Times New Roman" w:hAnsi="Times New Roman" w:cs="Times New Roman"/>
          <w:b/>
          <w:sz w:val="24"/>
          <w:szCs w:val="24"/>
        </w:rPr>
        <w:t xml:space="preserve">Цитогенетика </w:t>
      </w:r>
      <w:r w:rsidR="00C736BE" w:rsidRPr="003C52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52CE" w:rsidRPr="003C52CE">
        <w:rPr>
          <w:rFonts w:ascii="Times New Roman" w:hAnsi="Times New Roman" w:cs="Times New Roman"/>
          <w:sz w:val="24"/>
          <w:szCs w:val="24"/>
        </w:rPr>
        <w:t>гл. ас. д-р Теодора Попова</w:t>
      </w:r>
    </w:p>
    <w:p w:rsidR="00E817C0" w:rsidRDefault="00E817C0" w:rsidP="00E817C0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-</w:t>
      </w:r>
      <w:r w:rsidRPr="00C736BE">
        <w:rPr>
          <w:rFonts w:ascii="Times New Roman" w:hAnsi="Times New Roman" w:cs="Times New Roman"/>
          <w:b/>
          <w:sz w:val="24"/>
          <w:szCs w:val="24"/>
        </w:rPr>
        <w:t xml:space="preserve"> Казуси на формалната антропогенетика</w:t>
      </w:r>
      <w:r w:rsidR="00C736BE">
        <w:rPr>
          <w:rFonts w:ascii="Times New Roman" w:hAnsi="Times New Roman" w:cs="Times New Roman"/>
          <w:sz w:val="24"/>
          <w:szCs w:val="24"/>
        </w:rPr>
        <w:t xml:space="preserve"> - гл.ас. д-р Иван Стоянов</w:t>
      </w:r>
    </w:p>
    <w:p w:rsidR="0011136D" w:rsidRPr="003C52CE" w:rsidRDefault="0011136D" w:rsidP="00E817C0">
      <w:pPr>
        <w:rPr>
          <w:rFonts w:ascii="Times New Roman" w:hAnsi="Times New Roman" w:cs="Times New Roman"/>
          <w:sz w:val="24"/>
          <w:szCs w:val="24"/>
        </w:rPr>
      </w:pPr>
      <w:r w:rsidRPr="003C52CE">
        <w:rPr>
          <w:rFonts w:ascii="Times New Roman" w:hAnsi="Times New Roman" w:cs="Times New Roman"/>
          <w:sz w:val="24"/>
          <w:szCs w:val="24"/>
        </w:rPr>
        <w:t xml:space="preserve">- </w:t>
      </w:r>
      <w:r w:rsidRPr="003C52CE">
        <w:rPr>
          <w:rFonts w:ascii="Times New Roman" w:hAnsi="Times New Roman" w:cs="Times New Roman"/>
          <w:b/>
          <w:sz w:val="24"/>
          <w:szCs w:val="24"/>
        </w:rPr>
        <w:t>Плазмиди</w:t>
      </w:r>
      <w:r w:rsidR="003C52CE">
        <w:rPr>
          <w:rFonts w:ascii="Times New Roman" w:hAnsi="Times New Roman" w:cs="Times New Roman"/>
          <w:sz w:val="24"/>
          <w:szCs w:val="24"/>
        </w:rPr>
        <w:t xml:space="preserve"> -</w:t>
      </w:r>
      <w:r w:rsidR="003C52CE" w:rsidRPr="003C52CE">
        <w:rPr>
          <w:rFonts w:ascii="Times New Roman" w:hAnsi="Times New Roman" w:cs="Times New Roman"/>
          <w:sz w:val="24"/>
          <w:szCs w:val="24"/>
        </w:rPr>
        <w:t xml:space="preserve"> </w:t>
      </w:r>
      <w:r w:rsidR="003C52CE">
        <w:rPr>
          <w:rFonts w:ascii="Times New Roman" w:hAnsi="Times New Roman" w:cs="Times New Roman"/>
          <w:sz w:val="24"/>
          <w:szCs w:val="24"/>
        </w:rPr>
        <w:t>гл.ас. д-р Мариана Мърхова</w:t>
      </w:r>
    </w:p>
    <w:p w:rsidR="00E817C0" w:rsidRPr="00E817C0" w:rsidRDefault="00E817C0" w:rsidP="003C52CE">
      <w:pPr>
        <w:rPr>
          <w:rFonts w:ascii="Times New Roman" w:hAnsi="Times New Roman" w:cs="Times New Roman"/>
          <w:sz w:val="24"/>
          <w:szCs w:val="24"/>
        </w:rPr>
      </w:pPr>
      <w:r w:rsidRPr="00E81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BE" w:rsidRPr="006E6D7D" w:rsidRDefault="00C736BE" w:rsidP="00C73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7D">
        <w:rPr>
          <w:rFonts w:ascii="Times New Roman" w:hAnsi="Times New Roman" w:cs="Times New Roman"/>
          <w:b/>
          <w:sz w:val="24"/>
          <w:szCs w:val="24"/>
        </w:rPr>
        <w:t>Анотации на дисциплините:</w:t>
      </w:r>
    </w:p>
    <w:p w:rsidR="00AB090A" w:rsidRPr="00AB090A" w:rsidRDefault="003C52CE" w:rsidP="00AB0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Програмиране в биоинформатиката</w:t>
      </w:r>
      <w:r w:rsidR="00AB09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090A" w:rsidRPr="00AB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90A" w:rsidRPr="00AB090A">
        <w:rPr>
          <w:rFonts w:ascii="Times New Roman" w:hAnsi="Times New Roman" w:cs="Times New Roman"/>
          <w:sz w:val="24"/>
          <w:szCs w:val="24"/>
        </w:rPr>
        <w:t>Курсът по Програмиране в биоинформатиката има за основна цел запознаването на студентите с основите на програмирането и създаването на софтуерни продукти със специфична биологична насоченост. Като надграждащ курс в областта на програмирането, биоинформатиката и биоинформатичният анализ, той е базиран основно на скриптовият език Perl (Practical Extraction and Report Language) и на пакета от модули за биоинформатични цели BioPerl (www.bioperl.org), чието използване улесняват разработката на молекулярно биологичнен софтуер. Една от задачите на лекционният курс е запознаването на студентите със синтаксисът, правилата и граматиката на езикът, които се използват предимно примери за анализ на секвенционни данни в молекулярната биология. След пост-геномната ера, много от моделните организми са вече секвенирани и с помощта на Perl могат да се анализират и обработват много лесно. Perl управлява данните от проекта за човешкият геном (Human Genome Project) – една задача, която изисква огромни количества манипулации на данни.</w:t>
      </w:r>
    </w:p>
    <w:p w:rsidR="00C736BE" w:rsidRPr="00AB090A" w:rsidRDefault="003C52CE" w:rsidP="00AB09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CE">
        <w:rPr>
          <w:rFonts w:ascii="Times New Roman" w:hAnsi="Times New Roman" w:cs="Times New Roman"/>
          <w:b/>
          <w:sz w:val="24"/>
          <w:szCs w:val="24"/>
        </w:rPr>
        <w:t>Сравнителна геномика</w:t>
      </w:r>
      <w:r w:rsidR="00C736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B090A" w:rsidRPr="00AB090A">
        <w:rPr>
          <w:rFonts w:ascii="Times New Roman" w:eastAsia="Times New Roman" w:hAnsi="Times New Roman" w:cs="Times New Roman"/>
          <w:sz w:val="24"/>
          <w:szCs w:val="24"/>
        </w:rPr>
        <w:t>Курсът по Сравнителна Геномика има за основна цел да запознае студентите с най-новия синтез на познанието в областта на Геномиката – комплекс от биологични науки на пост-геномната ера.</w:t>
      </w:r>
      <w:r w:rsidR="00AB090A" w:rsidRPr="00AB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90A" w:rsidRPr="00AB090A">
        <w:rPr>
          <w:rFonts w:ascii="Times New Roman" w:eastAsia="Times New Roman" w:hAnsi="Times New Roman" w:cs="Times New Roman"/>
          <w:sz w:val="24"/>
          <w:szCs w:val="24"/>
        </w:rPr>
        <w:t xml:space="preserve">В лекционния курс се разглеждат основните направления на геномиката – </w:t>
      </w:r>
      <w:r w:rsidR="00AB090A" w:rsidRPr="00AB090A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функционална геномика, сравнителна геномика, персонална и медицинска геномика, </w:t>
      </w:r>
      <w:r w:rsidR="00AB090A" w:rsidRPr="00AB090A">
        <w:rPr>
          <w:rFonts w:ascii="Times New Roman" w:eastAsia="Times New Roman" w:hAnsi="Times New Roman" w:cs="Times New Roman"/>
          <w:sz w:val="24"/>
          <w:szCs w:val="24"/>
        </w:rPr>
        <w:t>в два аспекта: 1. Принципи и методи на изследване в съответната област, и 2. Основни открития и достижения в съответната област.</w:t>
      </w:r>
      <w:r w:rsidR="00AB090A" w:rsidRPr="00AB09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90A" w:rsidRPr="00AB090A">
        <w:rPr>
          <w:rFonts w:ascii="Times New Roman" w:eastAsia="Times New Roman" w:hAnsi="Times New Roman" w:cs="Times New Roman"/>
          <w:sz w:val="24"/>
          <w:szCs w:val="24"/>
        </w:rPr>
        <w:t xml:space="preserve">Изучават се и се дискутират понятията, фактите и идеите с които </w:t>
      </w:r>
      <w:r w:rsidR="00AB090A" w:rsidRPr="00AB090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работи молекулярната биология в постгеномната ера. Студентите се запознават с принципите на изграждане на геномите, особеностите на геномния строеж при различните таксономични групи организми, някои практически приложения на тези познания, както и с основните биоинформатични методи за изследване на геномите. Със завършване на курса студентите ще придобият знания за съвременното състояние на понятията, методите, откритията, идеите и концепциите на съвременната пост-геномна биология, както и умения да ползват основни биоинформатични методи и програми за геномни анализи.</w:t>
      </w:r>
    </w:p>
    <w:p w:rsidR="009B4C9C" w:rsidRPr="009B4C9C" w:rsidRDefault="003C52CE" w:rsidP="009B4C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C9C">
        <w:rPr>
          <w:rFonts w:ascii="Times New Roman" w:hAnsi="Times New Roman" w:cs="Times New Roman"/>
          <w:b/>
          <w:sz w:val="24"/>
          <w:szCs w:val="24"/>
        </w:rPr>
        <w:t>Метаболитно инженерство</w:t>
      </w:r>
      <w:r w:rsidR="00C736BE" w:rsidRPr="009B4C9C">
        <w:rPr>
          <w:rFonts w:ascii="Times New Roman" w:hAnsi="Times New Roman" w:cs="Times New Roman"/>
          <w:sz w:val="24"/>
          <w:szCs w:val="24"/>
        </w:rPr>
        <w:t xml:space="preserve"> - </w:t>
      </w:r>
      <w:r w:rsidR="009B4C9C" w:rsidRPr="009B4C9C">
        <w:rPr>
          <w:rFonts w:ascii="Times New Roman" w:hAnsi="Times New Roman" w:cs="Times New Roman"/>
          <w:sz w:val="24"/>
          <w:szCs w:val="24"/>
        </w:rPr>
        <w:t>Метаболитното инженерство е нова интердисциплинарна наука, възникнала през последните двадесет години на базата на постиженията на биохимията, ензимологията, молекулярната биология, генното инженерство. Днес тази наука привлича все по-голямо внимание и се развива бързо поради няколко причини: Първо, като съхраняване и предаване на наследс</w:t>
      </w:r>
      <w:r w:rsidR="009B4C9C" w:rsidRPr="009B4C9C">
        <w:rPr>
          <w:rFonts w:ascii="Times New Roman" w:hAnsi="Times New Roman" w:cs="Times New Roman"/>
          <w:sz w:val="24"/>
          <w:szCs w:val="24"/>
        </w:rPr>
        <w:t>т</w:t>
      </w:r>
      <w:r w:rsidR="009B4C9C" w:rsidRPr="009B4C9C">
        <w:rPr>
          <w:rFonts w:ascii="Times New Roman" w:hAnsi="Times New Roman" w:cs="Times New Roman"/>
          <w:sz w:val="24"/>
          <w:szCs w:val="24"/>
        </w:rPr>
        <w:t>вената информация, разкриване на основните метаболитни пътища и механизмите на интеграцията и регулацията. Второ, откриване на общите закономерности и принципи лежащи в основите на разнообразните жизнени прояви. Трето, тази наука оказва все по-дълбоко въ</w:t>
      </w:r>
      <w:r w:rsidR="009B4C9C" w:rsidRPr="009B4C9C">
        <w:rPr>
          <w:rFonts w:ascii="Times New Roman" w:hAnsi="Times New Roman" w:cs="Times New Roman"/>
          <w:sz w:val="24"/>
          <w:szCs w:val="24"/>
        </w:rPr>
        <w:t>з</w:t>
      </w:r>
      <w:r w:rsidR="009B4C9C" w:rsidRPr="009B4C9C">
        <w:rPr>
          <w:rFonts w:ascii="Times New Roman" w:hAnsi="Times New Roman" w:cs="Times New Roman"/>
          <w:sz w:val="24"/>
          <w:szCs w:val="24"/>
        </w:rPr>
        <w:t>действие на всички биологични дисциплини с практическа насоченост. Четвърто, постижен</w:t>
      </w:r>
      <w:r w:rsidR="009B4C9C" w:rsidRPr="009B4C9C">
        <w:rPr>
          <w:rFonts w:ascii="Times New Roman" w:hAnsi="Times New Roman" w:cs="Times New Roman"/>
          <w:sz w:val="24"/>
          <w:szCs w:val="24"/>
        </w:rPr>
        <w:t>и</w:t>
      </w:r>
      <w:r w:rsidR="009B4C9C" w:rsidRPr="009B4C9C">
        <w:rPr>
          <w:rFonts w:ascii="Times New Roman" w:hAnsi="Times New Roman" w:cs="Times New Roman"/>
          <w:sz w:val="24"/>
          <w:szCs w:val="24"/>
        </w:rPr>
        <w:t>ята и в областта на биохимичната генетика и генната инженерия стават предмет на широко обществено внимание и интерес при тенденцията на непрекъснато нарастване на населението и нуждите от храна, суровини и енергия и нарушаване на крехкото екологично равновесие в биосферата. Курсът от лекции и практически упражнения по Метаболитно инженерство е предназначен за студентите от специалност “Молекулярна биология” и е съобразен със спецификата на тя</w:t>
      </w:r>
      <w:r w:rsidR="009B4C9C" w:rsidRPr="009B4C9C">
        <w:rPr>
          <w:rFonts w:ascii="Times New Roman" w:hAnsi="Times New Roman" w:cs="Times New Roman"/>
          <w:sz w:val="24"/>
          <w:szCs w:val="24"/>
        </w:rPr>
        <w:t>х</w:t>
      </w:r>
      <w:r w:rsidR="009B4C9C" w:rsidRPr="009B4C9C">
        <w:rPr>
          <w:rFonts w:ascii="Times New Roman" w:hAnsi="Times New Roman" w:cs="Times New Roman"/>
          <w:sz w:val="24"/>
          <w:szCs w:val="24"/>
        </w:rPr>
        <w:t>ното обучение. Разгледаните теми имат за цел да дадат основните познания за логиката  на регулация на биохимичните процеси в живите организми, които да послужат като научна основа в работата на бъдещите молекулярни биолози. Студентите се запознават с основните методи при провеждане на изследвания в областта на метаболитното инженерство при дизаин на метаболитните процеси за получаване на специфични метаболити с приложение в медицината и би</w:t>
      </w:r>
      <w:r w:rsidR="009B4C9C" w:rsidRPr="009B4C9C">
        <w:rPr>
          <w:rFonts w:ascii="Times New Roman" w:hAnsi="Times New Roman" w:cs="Times New Roman"/>
          <w:sz w:val="24"/>
          <w:szCs w:val="24"/>
        </w:rPr>
        <w:t>о</w:t>
      </w:r>
      <w:r w:rsidR="009B4C9C" w:rsidRPr="009B4C9C">
        <w:rPr>
          <w:rFonts w:ascii="Times New Roman" w:hAnsi="Times New Roman" w:cs="Times New Roman"/>
          <w:sz w:val="24"/>
          <w:szCs w:val="24"/>
        </w:rPr>
        <w:t xml:space="preserve">технологиите. </w:t>
      </w:r>
    </w:p>
    <w:p w:rsidR="00C736BE" w:rsidRPr="00AB090A" w:rsidRDefault="00C736BE" w:rsidP="00C736BE">
      <w:pPr>
        <w:pStyle w:val="Bodytext20"/>
        <w:shd w:val="clear" w:color="auto" w:fill="auto"/>
        <w:tabs>
          <w:tab w:val="left" w:pos="370"/>
        </w:tabs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090A" w:rsidRPr="00AB090A" w:rsidRDefault="003C52CE" w:rsidP="00AB090A">
      <w:pPr>
        <w:overflowPunct w:val="0"/>
        <w:autoSpaceDE w:val="0"/>
        <w:autoSpaceDN w:val="0"/>
        <w:adjustRightInd w:val="0"/>
        <w:ind w:left="2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C52CE">
        <w:rPr>
          <w:rFonts w:ascii="Times New Roman" w:hAnsi="Times New Roman" w:cs="Times New Roman"/>
          <w:b/>
          <w:sz w:val="24"/>
          <w:szCs w:val="24"/>
        </w:rPr>
        <w:t>Цитогенетика</w:t>
      </w:r>
      <w:r>
        <w:rPr>
          <w:b/>
          <w:sz w:val="24"/>
          <w:szCs w:val="24"/>
        </w:rPr>
        <w:t xml:space="preserve"> </w:t>
      </w:r>
      <w:r w:rsidR="00C736BE">
        <w:rPr>
          <w:b/>
          <w:sz w:val="24"/>
          <w:szCs w:val="24"/>
        </w:rPr>
        <w:t>-</w:t>
      </w:r>
      <w:r w:rsidR="00C736BE" w:rsidRPr="00C736BE">
        <w:rPr>
          <w:sz w:val="24"/>
        </w:rPr>
        <w:t>.</w:t>
      </w:r>
      <w:r w:rsidR="00AB090A" w:rsidRPr="00AB090A">
        <w:rPr>
          <w:rFonts w:ascii="Times New Roman" w:hAnsi="Times New Roman" w:cs="Times New Roman"/>
          <w:sz w:val="24"/>
        </w:rPr>
        <w:t xml:space="preserve"> </w:t>
      </w:r>
      <w:r w:rsidR="00AB090A" w:rsidRPr="00AB090A">
        <w:rPr>
          <w:rFonts w:ascii="Times New Roman" w:eastAsia="Times New Roman" w:hAnsi="Times New Roman" w:cs="Times New Roman"/>
          <w:sz w:val="24"/>
        </w:rPr>
        <w:t xml:space="preserve">Курсът по Цитогенетика </w:t>
      </w:r>
      <w:r w:rsidR="00AB090A" w:rsidRPr="00AB090A">
        <w:rPr>
          <w:rFonts w:ascii="Times New Roman" w:eastAsia="Times New Roman" w:hAnsi="Times New Roman" w:cs="Times New Roman"/>
          <w:sz w:val="24"/>
          <w:lang w:val="en-US"/>
        </w:rPr>
        <w:t>и</w:t>
      </w:r>
      <w:r w:rsidR="00AB090A" w:rsidRPr="00AB090A">
        <w:rPr>
          <w:rFonts w:ascii="Times New Roman" w:eastAsia="Times New Roman" w:hAnsi="Times New Roman" w:cs="Times New Roman"/>
          <w:sz w:val="24"/>
        </w:rPr>
        <w:t>ма за цел да даде подробни познания относно строежа на митотичните и мейотичните хромозоми; състава, структурата и ролята на синаптонемалния комплекс; строежа и функционалните особености на специални типове хромозоми, а също така и методите на изследване в различните нива на кариологията. Обръща се необходимото внимание на молекулната кариология</w:t>
      </w:r>
      <w:r w:rsidR="00AB090A" w:rsidRPr="00AB090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C736BE" w:rsidRDefault="00C736BE" w:rsidP="00AB090A">
      <w:pPr>
        <w:pStyle w:val="BodyTextIndent"/>
        <w:spacing w:before="240"/>
        <w:ind w:left="0"/>
        <w:jc w:val="both"/>
        <w:rPr>
          <w:sz w:val="24"/>
          <w:szCs w:val="24"/>
        </w:rPr>
      </w:pPr>
      <w:r w:rsidRPr="00C736BE">
        <w:rPr>
          <w:sz w:val="24"/>
        </w:rPr>
        <w:t xml:space="preserve"> </w:t>
      </w:r>
      <w:r w:rsidRPr="00691998">
        <w:rPr>
          <w:b/>
          <w:sz w:val="24"/>
          <w:szCs w:val="24"/>
        </w:rPr>
        <w:t>Казуси на формалната антропогенетика</w:t>
      </w:r>
      <w:r w:rsidRPr="00691998">
        <w:rPr>
          <w:b/>
          <w:sz w:val="24"/>
          <w:szCs w:val="24"/>
          <w:lang w:val="en-US"/>
        </w:rPr>
        <w:t xml:space="preserve"> -</w:t>
      </w:r>
      <w:r>
        <w:rPr>
          <w:color w:val="FF0000"/>
          <w:sz w:val="24"/>
          <w:szCs w:val="24"/>
          <w:lang w:val="en-US"/>
        </w:rPr>
        <w:t xml:space="preserve"> </w:t>
      </w:r>
      <w:r w:rsidRPr="00691998">
        <w:rPr>
          <w:sz w:val="24"/>
          <w:szCs w:val="24"/>
        </w:rPr>
        <w:t>Курсът предоставя информация за наследствеността при човека в норма и патология. Запознава с основните характеристики на различните типове унаследяване на признаци, заболявания и наследствени заложби. Коментират се генетичните аспекти на човешката патология, разглеждат се казуси за определяне на генетичен риск и прогнози за наследствени болести и предразположения. Изучава се генетичната обусловеност на нормални признаци и свойства и начина на предаването им в потомството. Решават се генетични задачи за изчисляване на вероятност за унаследяване и фенотипна изява.</w:t>
      </w:r>
    </w:p>
    <w:p w:rsidR="00010056" w:rsidRDefault="003C52CE" w:rsidP="00AB090A">
      <w:pPr>
        <w:shd w:val="clear" w:color="auto" w:fill="FFFFFF"/>
        <w:jc w:val="both"/>
      </w:pPr>
      <w:r w:rsidRPr="003C52CE">
        <w:rPr>
          <w:rFonts w:ascii="Times New Roman" w:hAnsi="Times New Roman" w:cs="Times New Roman"/>
          <w:b/>
          <w:sz w:val="24"/>
          <w:szCs w:val="24"/>
        </w:rPr>
        <w:lastRenderedPageBreak/>
        <w:t>Плазмиди</w:t>
      </w:r>
      <w:r w:rsidR="00C736BE" w:rsidRPr="00FF0E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AB090A" w:rsidRPr="007375C2">
        <w:rPr>
          <w:rFonts w:ascii="Times New Roman" w:hAnsi="Times New Roman" w:cs="Times New Roman"/>
          <w:sz w:val="24"/>
          <w:szCs w:val="24"/>
        </w:rPr>
        <w:t>Лекционният курс</w:t>
      </w:r>
      <w:r w:rsidR="00AB090A" w:rsidRPr="0073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90A" w:rsidRPr="007375C2">
        <w:rPr>
          <w:rFonts w:ascii="Times New Roman" w:hAnsi="Times New Roman" w:cs="Times New Roman"/>
          <w:sz w:val="24"/>
          <w:szCs w:val="24"/>
        </w:rPr>
        <w:t>е предназначен да запознае студентите с основните характеристики на плазмидите като извънхромозомни генетични елементи в микроорганизмовия свят. В курс</w:t>
      </w:r>
      <w:r w:rsidR="00AB090A">
        <w:rPr>
          <w:rFonts w:ascii="Times New Roman" w:hAnsi="Times New Roman" w:cs="Times New Roman"/>
          <w:sz w:val="24"/>
          <w:szCs w:val="24"/>
        </w:rPr>
        <w:t>а</w:t>
      </w:r>
      <w:r w:rsidR="00AB090A" w:rsidRPr="007375C2">
        <w:rPr>
          <w:rFonts w:ascii="Times New Roman" w:hAnsi="Times New Roman" w:cs="Times New Roman"/>
          <w:sz w:val="24"/>
          <w:szCs w:val="24"/>
        </w:rPr>
        <w:t xml:space="preserve"> се разглеждат подробно ме</w:t>
      </w:r>
      <w:r w:rsidR="00AB090A">
        <w:rPr>
          <w:rFonts w:ascii="Times New Roman" w:hAnsi="Times New Roman" w:cs="Times New Roman"/>
          <w:sz w:val="24"/>
          <w:szCs w:val="24"/>
        </w:rPr>
        <w:t>х</w:t>
      </w:r>
      <w:r w:rsidR="00AB090A" w:rsidRPr="007375C2">
        <w:rPr>
          <w:rFonts w:ascii="Times New Roman" w:hAnsi="Times New Roman" w:cs="Times New Roman"/>
          <w:sz w:val="24"/>
          <w:szCs w:val="24"/>
        </w:rPr>
        <w:t>анизмите на репликация и сегрегация на плазмидите, както и тясно</w:t>
      </w:r>
      <w:r w:rsidR="00AB090A" w:rsidRPr="00737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90A" w:rsidRPr="007375C2">
        <w:rPr>
          <w:rFonts w:ascii="Times New Roman" w:hAnsi="Times New Roman" w:cs="Times New Roman"/>
          <w:sz w:val="24"/>
          <w:szCs w:val="24"/>
        </w:rPr>
        <w:t xml:space="preserve">свързаната с тях несъвместимост. Студентите се запознават с съвременни методи и подходи, използвани при изследването на плазмидите. Подробно се разглеждат характеристиките на представители на различни групи плазмиди, свързани с антибиотична устойчивост, вирулентни фактори, катаболитни възможности и др.. Отделя се място за коментар на подходите при създаване на векторни молекули и възможностите за приложение при разработването на терапевтични и профилактични подходи за различни заболявания. </w:t>
      </w:r>
    </w:p>
    <w:sectPr w:rsidR="00010056" w:rsidSect="009C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817C0"/>
    <w:rsid w:val="00010056"/>
    <w:rsid w:val="000C2576"/>
    <w:rsid w:val="000D39F1"/>
    <w:rsid w:val="000E35EF"/>
    <w:rsid w:val="0011136D"/>
    <w:rsid w:val="00174288"/>
    <w:rsid w:val="00197F30"/>
    <w:rsid w:val="003C52CE"/>
    <w:rsid w:val="00471EB1"/>
    <w:rsid w:val="005C283E"/>
    <w:rsid w:val="00975314"/>
    <w:rsid w:val="009B4C9C"/>
    <w:rsid w:val="009C0B5A"/>
    <w:rsid w:val="00AB090A"/>
    <w:rsid w:val="00B8329E"/>
    <w:rsid w:val="00C22591"/>
    <w:rsid w:val="00C55AFD"/>
    <w:rsid w:val="00C736BE"/>
    <w:rsid w:val="00E817C0"/>
    <w:rsid w:val="00F2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C736BE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736BE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736BE"/>
    <w:pPr>
      <w:spacing w:after="120" w:line="240" w:lineRule="auto"/>
      <w:ind w:left="36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36BE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71EB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71EB1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odyText21">
    <w:name w:val="Body Text 2"/>
    <w:basedOn w:val="Normal"/>
    <w:link w:val="BodyText2Char"/>
    <w:uiPriority w:val="99"/>
    <w:unhideWhenUsed/>
    <w:rsid w:val="00B832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rsid w:val="00B8329E"/>
  </w:style>
  <w:style w:type="paragraph" w:styleId="BodyTextIndent2">
    <w:name w:val="Body Text Indent 2"/>
    <w:basedOn w:val="Normal"/>
    <w:link w:val="BodyTextIndent2Char"/>
    <w:uiPriority w:val="99"/>
    <w:unhideWhenUsed/>
    <w:rsid w:val="001742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4288"/>
  </w:style>
  <w:style w:type="character" w:customStyle="1" w:styleId="Bodytext0">
    <w:name w:val="Body text_"/>
    <w:link w:val="Bodytext1"/>
    <w:rsid w:val="00174288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"/>
    <w:basedOn w:val="Normal"/>
    <w:link w:val="Bodytext0"/>
    <w:rsid w:val="00174288"/>
    <w:pPr>
      <w:shd w:val="clear" w:color="auto" w:fill="FFFFFF"/>
      <w:spacing w:after="0" w:line="250" w:lineRule="exact"/>
      <w:jc w:val="both"/>
    </w:pPr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2017-02-21T12:03:00Z</dcterms:created>
  <dcterms:modified xsi:type="dcterms:W3CDTF">2017-03-13T12:47:00Z</dcterms:modified>
</cp:coreProperties>
</file>